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09" w:rsidRPr="00ED1AF4" w:rsidRDefault="00ED1AF4" w:rsidP="00CE7ADF">
      <w:pPr>
        <w:outlineLvl w:val="0"/>
        <w:rPr>
          <w:b/>
        </w:rPr>
      </w:pPr>
      <w:r w:rsidRPr="00ED1AF4">
        <w:rPr>
          <w:b/>
        </w:rPr>
        <w:t>Energy Career Cluster</w:t>
      </w:r>
    </w:p>
    <w:p w:rsidR="00ED1AF4" w:rsidRDefault="00ED1AF4" w:rsidP="00CE7ADF">
      <w:pPr>
        <w:outlineLvl w:val="0"/>
      </w:pPr>
      <w:r>
        <w:t>Cluster Knowledge and Skill Statements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7398"/>
      </w:tblGrid>
      <w:tr w:rsidR="00ED1AF4" w:rsidRPr="0054441F" w:rsidTr="00ED1AF4">
        <w:tc>
          <w:tcPr>
            <w:tcW w:w="2178" w:type="dxa"/>
          </w:tcPr>
          <w:p w:rsidR="00ED1AF4" w:rsidRPr="0054441F" w:rsidRDefault="00ED1AF4">
            <w:pPr>
              <w:rPr>
                <w:b/>
              </w:rPr>
            </w:pPr>
            <w:r w:rsidRPr="0054441F">
              <w:rPr>
                <w:b/>
              </w:rPr>
              <w:t>CLUSTER TOPIC</w:t>
            </w:r>
          </w:p>
        </w:tc>
        <w:tc>
          <w:tcPr>
            <w:tcW w:w="7398" w:type="dxa"/>
          </w:tcPr>
          <w:p w:rsidR="00ED1AF4" w:rsidRPr="0054441F" w:rsidRDefault="00ED1AF4">
            <w:pPr>
              <w:rPr>
                <w:b/>
              </w:rPr>
            </w:pPr>
            <w:r w:rsidRPr="0054441F">
              <w:rPr>
                <w:b/>
              </w:rPr>
              <w:t>KNOWLEDGE AND SKILL STATEMENTS</w:t>
            </w:r>
          </w:p>
        </w:tc>
      </w:tr>
      <w:tr w:rsidR="00ED1AF4" w:rsidTr="0054441F">
        <w:tc>
          <w:tcPr>
            <w:tcW w:w="2178" w:type="dxa"/>
            <w:shd w:val="clear" w:color="auto" w:fill="DAEEF3" w:themeFill="accent5" w:themeFillTint="33"/>
          </w:tcPr>
          <w:p w:rsidR="00ED1AF4" w:rsidRPr="00436B82" w:rsidRDefault="00ED1AF4">
            <w:pPr>
              <w:rPr>
                <w:b/>
              </w:rPr>
            </w:pPr>
            <w:r w:rsidRPr="00436B82">
              <w:rPr>
                <w:b/>
              </w:rPr>
              <w:t>EN01</w:t>
            </w:r>
          </w:p>
        </w:tc>
        <w:tc>
          <w:tcPr>
            <w:tcW w:w="7398" w:type="dxa"/>
            <w:shd w:val="clear" w:color="auto" w:fill="DAEEF3" w:themeFill="accent5" w:themeFillTint="33"/>
          </w:tcPr>
          <w:p w:rsidR="0054441F" w:rsidRPr="00C009EF" w:rsidRDefault="00C009EF">
            <w:pPr>
              <w:rPr>
                <w:b/>
              </w:rPr>
            </w:pPr>
            <w:r>
              <w:rPr>
                <w:b/>
              </w:rPr>
              <w:t>PERSONAL EFFECTIVENESS</w:t>
            </w:r>
          </w:p>
        </w:tc>
      </w:tr>
      <w:tr w:rsidR="0054441F" w:rsidTr="00066330">
        <w:tc>
          <w:tcPr>
            <w:tcW w:w="2178" w:type="dxa"/>
            <w:tcBorders>
              <w:bottom w:val="single" w:sz="4" w:space="0" w:color="auto"/>
            </w:tcBorders>
          </w:tcPr>
          <w:p w:rsidR="0054441F" w:rsidRPr="00436B82" w:rsidRDefault="00436B82">
            <w:pPr>
              <w:rPr>
                <w:b/>
              </w:rPr>
            </w:pPr>
            <w:r w:rsidRPr="00436B82">
              <w:rPr>
                <w:b/>
              </w:rPr>
              <w:t>EN01.01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Interpersonal Skills</w:t>
            </w:r>
            <w:r w:rsidRPr="007C7A6B">
              <w:t>:  Displaying skills to work with people</w:t>
            </w:r>
          </w:p>
        </w:tc>
      </w:tr>
      <w:tr w:rsidR="00066330" w:rsidTr="00066330">
        <w:tc>
          <w:tcPr>
            <w:tcW w:w="2178" w:type="dxa"/>
            <w:tcBorders>
              <w:bottom w:val="nil"/>
            </w:tcBorders>
          </w:tcPr>
          <w:p w:rsidR="00066330" w:rsidRPr="00066330" w:rsidRDefault="00066330">
            <w:pPr>
              <w:rPr>
                <w:rFonts w:ascii="Calibri" w:hAnsi="Calibri"/>
              </w:rPr>
            </w:pPr>
            <w:r w:rsidRPr="00066330">
              <w:rPr>
                <w:rFonts w:ascii="Calibri" w:hAnsi="Calibri"/>
              </w:rPr>
              <w:t>EN01.01.01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066330" w:rsidRDefault="00066330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>Demonstrate</w:t>
            </w:r>
            <w:r w:rsidRPr="00602142">
              <w:t xml:space="preserve"> concern for others by being sensitive to their needs and feelings</w:t>
            </w:r>
          </w:p>
        </w:tc>
      </w:tr>
      <w:tr w:rsidR="00066330" w:rsidTr="00066330">
        <w:tc>
          <w:tcPr>
            <w:tcW w:w="2178" w:type="dxa"/>
            <w:tcBorders>
              <w:top w:val="nil"/>
              <w:bottom w:val="nil"/>
            </w:tcBorders>
          </w:tcPr>
          <w:p w:rsidR="00066330" w:rsidRPr="00066330" w:rsidRDefault="00066330">
            <w:pPr>
              <w:rPr>
                <w:rFonts w:ascii="Calibri" w:hAnsi="Calibri"/>
              </w:rPr>
            </w:pPr>
            <w:r w:rsidRPr="00066330">
              <w:rPr>
                <w:rFonts w:ascii="Calibri" w:hAnsi="Calibri"/>
              </w:rPr>
              <w:t>EN01.01.02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66330" w:rsidRDefault="00581B85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>Show</w:t>
            </w:r>
            <w:r w:rsidR="00066330" w:rsidRPr="00602142">
              <w:t xml:space="preserve"> understanding of others behavior by demonstrating appropriate responses</w:t>
            </w:r>
          </w:p>
        </w:tc>
      </w:tr>
      <w:tr w:rsidR="00066330" w:rsidTr="00066330">
        <w:tc>
          <w:tcPr>
            <w:tcW w:w="2178" w:type="dxa"/>
            <w:tcBorders>
              <w:top w:val="nil"/>
              <w:bottom w:val="nil"/>
            </w:tcBorders>
          </w:tcPr>
          <w:p w:rsidR="00066330" w:rsidRPr="00066330" w:rsidRDefault="00066330">
            <w:pPr>
              <w:rPr>
                <w:rFonts w:ascii="Calibri" w:hAnsi="Calibri"/>
              </w:rPr>
            </w:pPr>
            <w:r w:rsidRPr="00066330">
              <w:rPr>
                <w:rFonts w:ascii="Calibri" w:hAnsi="Calibri"/>
              </w:rPr>
              <w:t>EN01.01.03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66330" w:rsidRDefault="00066330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>Demonstrate</w:t>
            </w:r>
            <w:r w:rsidRPr="00602142">
              <w:t xml:space="preserve"> respect for the opinions, perspectives, customs and individual differences of others by including others in problem solving and decision making</w:t>
            </w:r>
          </w:p>
        </w:tc>
      </w:tr>
      <w:tr w:rsidR="00066330" w:rsidTr="00066330">
        <w:tc>
          <w:tcPr>
            <w:tcW w:w="2178" w:type="dxa"/>
            <w:tcBorders>
              <w:top w:val="nil"/>
              <w:bottom w:val="nil"/>
            </w:tcBorders>
          </w:tcPr>
          <w:p w:rsidR="00066330" w:rsidRPr="00066330" w:rsidRDefault="00066330">
            <w:pPr>
              <w:rPr>
                <w:rFonts w:ascii="Calibri" w:hAnsi="Calibri"/>
              </w:rPr>
            </w:pPr>
            <w:r w:rsidRPr="00066330">
              <w:rPr>
                <w:rFonts w:ascii="Calibri" w:hAnsi="Calibri"/>
              </w:rPr>
              <w:t>EN01.01.04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66330" w:rsidRDefault="00066330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>Maintain</w:t>
            </w:r>
            <w:r w:rsidRPr="00602142">
              <w:t xml:space="preserve"> open communication with others</w:t>
            </w:r>
          </w:p>
        </w:tc>
      </w:tr>
      <w:tr w:rsidR="00066330" w:rsidTr="00066330">
        <w:tc>
          <w:tcPr>
            <w:tcW w:w="2178" w:type="dxa"/>
            <w:tcBorders>
              <w:top w:val="nil"/>
              <w:bottom w:val="nil"/>
            </w:tcBorders>
          </w:tcPr>
          <w:p w:rsidR="00066330" w:rsidRPr="00066330" w:rsidRDefault="00066330">
            <w:pPr>
              <w:rPr>
                <w:rFonts w:ascii="Calibri" w:hAnsi="Calibri"/>
              </w:rPr>
            </w:pPr>
            <w:r w:rsidRPr="00066330">
              <w:rPr>
                <w:rFonts w:ascii="Calibri" w:hAnsi="Calibri"/>
              </w:rPr>
              <w:t>EN01.01.05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66330" w:rsidRDefault="00066330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>Recognize</w:t>
            </w:r>
            <w:r w:rsidRPr="00602142">
              <w:t xml:space="preserve"> and accurately interprets the verbal and nonverbal behaviors of others </w:t>
            </w:r>
          </w:p>
        </w:tc>
      </w:tr>
      <w:tr w:rsidR="00066330" w:rsidTr="00066330">
        <w:tc>
          <w:tcPr>
            <w:tcW w:w="2178" w:type="dxa"/>
            <w:tcBorders>
              <w:top w:val="nil"/>
              <w:bottom w:val="nil"/>
            </w:tcBorders>
          </w:tcPr>
          <w:p w:rsidR="00066330" w:rsidRPr="00066330" w:rsidRDefault="00066330">
            <w:pPr>
              <w:rPr>
                <w:rFonts w:ascii="Calibri" w:hAnsi="Calibri"/>
              </w:rPr>
            </w:pPr>
            <w:r w:rsidRPr="00066330">
              <w:rPr>
                <w:rFonts w:ascii="Calibri" w:hAnsi="Calibri"/>
              </w:rPr>
              <w:t>EN01.01.06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66330" w:rsidRDefault="00066330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 xml:space="preserve">Demonstrate </w:t>
            </w:r>
            <w:r w:rsidRPr="00602142">
              <w:t>flexibility and open mindedness when dealing with a wide range of people</w:t>
            </w:r>
          </w:p>
        </w:tc>
      </w:tr>
      <w:tr w:rsidR="0054441F" w:rsidTr="00066330">
        <w:tc>
          <w:tcPr>
            <w:tcW w:w="2178" w:type="dxa"/>
            <w:tcBorders>
              <w:top w:val="nil"/>
            </w:tcBorders>
          </w:tcPr>
          <w:p w:rsidR="00436B82" w:rsidRDefault="00436B82">
            <w:r w:rsidRPr="00066330">
              <w:rPr>
                <w:rFonts w:ascii="Calibri" w:hAnsi="Calibri"/>
              </w:rPr>
              <w:t>EN01.01.07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436B82" w:rsidP="00DA51FE">
            <w:pPr>
              <w:pStyle w:val="Tablebullet"/>
              <w:numPr>
                <w:ilvl w:val="0"/>
                <w:numId w:val="37"/>
              </w:numPr>
              <w:ind w:left="162" w:hanging="162"/>
            </w:pPr>
            <w:r>
              <w:t>Listen</w:t>
            </w:r>
            <w:r w:rsidR="0054441F" w:rsidRPr="00602142">
              <w:t xml:space="preserve"> to and considers others’ viewpoints and alters own opinion when it is appropriate </w:t>
            </w:r>
          </w:p>
        </w:tc>
      </w:tr>
      <w:tr w:rsidR="0054441F" w:rsidTr="00066330">
        <w:tc>
          <w:tcPr>
            <w:tcW w:w="2178" w:type="dxa"/>
          </w:tcPr>
          <w:p w:rsidR="0054441F" w:rsidRPr="00C009EF" w:rsidRDefault="00436B82">
            <w:pPr>
              <w:rPr>
                <w:b/>
              </w:rPr>
            </w:pPr>
            <w:r w:rsidRPr="00C009EF">
              <w:rPr>
                <w:b/>
              </w:rPr>
              <w:t>EN01.02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Integrity</w:t>
            </w:r>
            <w:r w:rsidRPr="007C7A6B">
              <w:t>:  Displaying accepted social and work behaviors</w:t>
            </w:r>
          </w:p>
        </w:tc>
      </w:tr>
      <w:tr w:rsidR="0054441F" w:rsidTr="00066330">
        <w:tc>
          <w:tcPr>
            <w:tcW w:w="2178" w:type="dxa"/>
          </w:tcPr>
          <w:p w:rsidR="0054441F" w:rsidRDefault="00436B82">
            <w:r>
              <w:t>EN01.02.01</w:t>
            </w:r>
          </w:p>
          <w:p w:rsidR="00436B82" w:rsidRDefault="00436B82">
            <w:r>
              <w:t>EN01.02.02</w:t>
            </w:r>
          </w:p>
          <w:p w:rsidR="00436B82" w:rsidRDefault="00436B82">
            <w:r>
              <w:t>EN01.02.03</w:t>
            </w:r>
          </w:p>
        </w:tc>
        <w:tc>
          <w:tcPr>
            <w:tcW w:w="7398" w:type="dxa"/>
            <w:vAlign w:val="center"/>
          </w:tcPr>
          <w:p w:rsidR="0054441F" w:rsidRPr="00602142" w:rsidRDefault="00436B82" w:rsidP="00DA51FE">
            <w:pPr>
              <w:pStyle w:val="Tablebullet"/>
              <w:numPr>
                <w:ilvl w:val="0"/>
                <w:numId w:val="38"/>
              </w:numPr>
              <w:ind w:left="162" w:hanging="162"/>
            </w:pPr>
            <w:r>
              <w:t>Treat</w:t>
            </w:r>
            <w:r w:rsidR="0054441F" w:rsidRPr="00602142">
              <w:t xml:space="preserve"> all in a fair and equitable manner</w:t>
            </w:r>
          </w:p>
          <w:p w:rsidR="0054441F" w:rsidRPr="00602142" w:rsidRDefault="00436B82" w:rsidP="00DA51FE">
            <w:pPr>
              <w:pStyle w:val="Tablebullet"/>
              <w:numPr>
                <w:ilvl w:val="0"/>
                <w:numId w:val="38"/>
              </w:numPr>
              <w:ind w:left="162" w:hanging="162"/>
              <w:rPr>
                <w:iCs/>
              </w:rPr>
            </w:pPr>
            <w:r>
              <w:t xml:space="preserve">Behave </w:t>
            </w:r>
            <w:r w:rsidR="0054441F" w:rsidRPr="00602142">
              <w:t xml:space="preserve"> ethically through responsible use of company time and property </w:t>
            </w:r>
          </w:p>
          <w:p w:rsidR="0054441F" w:rsidRPr="00602142" w:rsidRDefault="00436B82" w:rsidP="00DA51FE">
            <w:pPr>
              <w:pStyle w:val="Tablebullet"/>
              <w:numPr>
                <w:ilvl w:val="0"/>
                <w:numId w:val="38"/>
              </w:numPr>
              <w:ind w:left="162" w:hanging="162"/>
            </w:pPr>
            <w:r>
              <w:t xml:space="preserve">Report </w:t>
            </w:r>
            <w:r w:rsidR="0054441F" w:rsidRPr="00602142">
              <w:t xml:space="preserve"> unethical behavior demonstrated by others </w:t>
            </w:r>
          </w:p>
        </w:tc>
      </w:tr>
      <w:tr w:rsidR="0054441F" w:rsidTr="00B942D6">
        <w:tc>
          <w:tcPr>
            <w:tcW w:w="2178" w:type="dxa"/>
            <w:tcBorders>
              <w:bottom w:val="single" w:sz="4" w:space="0" w:color="auto"/>
            </w:tcBorders>
          </w:tcPr>
          <w:p w:rsidR="00C009EF" w:rsidRPr="00C009EF" w:rsidRDefault="00C009EF">
            <w:pPr>
              <w:rPr>
                <w:b/>
              </w:rPr>
            </w:pPr>
            <w:r w:rsidRPr="00C009EF">
              <w:rPr>
                <w:b/>
              </w:rPr>
              <w:t>EN01.03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C009EF">
            <w:pPr>
              <w:pStyle w:val="Tablenumber"/>
              <w:ind w:left="0" w:firstLine="0"/>
            </w:pPr>
            <w:r w:rsidRPr="007C7A6B">
              <w:rPr>
                <w:i/>
              </w:rPr>
              <w:t>Professionalism</w:t>
            </w:r>
            <w:r w:rsidRPr="007C7A6B">
              <w:t>:  Maintaining a professional presence and adhering to ethical standards</w:t>
            </w:r>
          </w:p>
        </w:tc>
      </w:tr>
      <w:tr w:rsidR="00B942D6" w:rsidTr="00B942D6">
        <w:tc>
          <w:tcPr>
            <w:tcW w:w="2178" w:type="dxa"/>
            <w:tcBorders>
              <w:bottom w:val="nil"/>
            </w:tcBorders>
          </w:tcPr>
          <w:p w:rsidR="00B942D6" w:rsidRPr="00B942D6" w:rsidRDefault="00B942D6">
            <w:r>
              <w:t>EN01.03.01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B942D6" w:rsidRPr="00B942D6" w:rsidRDefault="00B942D6" w:rsidP="00DA51FE">
            <w:pPr>
              <w:pStyle w:val="Tablebullet"/>
              <w:numPr>
                <w:ilvl w:val="0"/>
                <w:numId w:val="39"/>
              </w:numPr>
              <w:ind w:left="162" w:hanging="162"/>
            </w:pPr>
            <w:r>
              <w:t xml:space="preserve">Demonstrate </w:t>
            </w:r>
            <w:r w:rsidRPr="00602142">
              <w:t xml:space="preserve"> self-control by maintaining composure and keeping emotions in check even in difficult situations</w:t>
            </w:r>
            <w:r w:rsidRPr="00602142" w:rsidDel="009B4D01">
              <w:t xml:space="preserve"> </w:t>
            </w:r>
          </w:p>
        </w:tc>
      </w:tr>
      <w:tr w:rsidR="00B942D6" w:rsidTr="00B942D6">
        <w:tc>
          <w:tcPr>
            <w:tcW w:w="2178" w:type="dxa"/>
            <w:tcBorders>
              <w:top w:val="nil"/>
              <w:bottom w:val="nil"/>
            </w:tcBorders>
          </w:tcPr>
          <w:p w:rsidR="00B942D6" w:rsidRPr="00B942D6" w:rsidRDefault="00B942D6">
            <w:r>
              <w:t>EN01.03.02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942D6" w:rsidRPr="00B942D6" w:rsidRDefault="00B942D6" w:rsidP="00DA51FE">
            <w:pPr>
              <w:pStyle w:val="Tablebullet"/>
              <w:numPr>
                <w:ilvl w:val="0"/>
                <w:numId w:val="39"/>
              </w:numPr>
              <w:ind w:left="162" w:hanging="162"/>
            </w:pPr>
            <w:r>
              <w:t>Maintain</w:t>
            </w:r>
            <w:r w:rsidRPr="00602142">
              <w:t xml:space="preserve"> a professional appearance by dressing appropriately for the job and maintaining personal hygiene </w:t>
            </w:r>
          </w:p>
        </w:tc>
      </w:tr>
      <w:tr w:rsidR="00B942D6" w:rsidTr="00B942D6">
        <w:tc>
          <w:tcPr>
            <w:tcW w:w="2178" w:type="dxa"/>
            <w:tcBorders>
              <w:top w:val="nil"/>
              <w:bottom w:val="nil"/>
            </w:tcBorders>
          </w:tcPr>
          <w:p w:rsidR="00B942D6" w:rsidRPr="00B942D6" w:rsidRDefault="00B942D6">
            <w:r>
              <w:t>EN01.03.03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942D6" w:rsidRPr="00B942D6" w:rsidRDefault="00B942D6" w:rsidP="00DA51FE">
            <w:pPr>
              <w:pStyle w:val="Tablebullet"/>
              <w:numPr>
                <w:ilvl w:val="0"/>
                <w:numId w:val="39"/>
              </w:numPr>
              <w:ind w:left="162" w:hanging="162"/>
            </w:pPr>
            <w:r>
              <w:t>Use</w:t>
            </w:r>
            <w:r w:rsidRPr="00602142">
              <w:t xml:space="preserve"> professional language when speaking with </w:t>
            </w:r>
            <w:r>
              <w:t>others</w:t>
            </w:r>
            <w:r w:rsidRPr="00602142" w:rsidDel="009B4D01">
              <w:t xml:space="preserve"> </w:t>
            </w:r>
          </w:p>
        </w:tc>
      </w:tr>
      <w:tr w:rsidR="00B942D6" w:rsidTr="00B942D6">
        <w:tc>
          <w:tcPr>
            <w:tcW w:w="2178" w:type="dxa"/>
            <w:tcBorders>
              <w:top w:val="nil"/>
              <w:bottom w:val="nil"/>
            </w:tcBorders>
          </w:tcPr>
          <w:p w:rsidR="00B942D6" w:rsidRPr="00B942D6" w:rsidRDefault="00B942D6">
            <w:r>
              <w:t>EN01.03.04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942D6" w:rsidRPr="00B942D6" w:rsidRDefault="00B942D6" w:rsidP="00DA51FE">
            <w:pPr>
              <w:pStyle w:val="Tablebullet"/>
              <w:numPr>
                <w:ilvl w:val="0"/>
                <w:numId w:val="39"/>
              </w:numPr>
              <w:ind w:left="162" w:hanging="162"/>
            </w:pPr>
            <w:r>
              <w:t>Maintain</w:t>
            </w:r>
            <w:r w:rsidRPr="00602142">
              <w:t xml:space="preserve"> a positive attitude </w:t>
            </w:r>
          </w:p>
        </w:tc>
      </w:tr>
      <w:tr w:rsidR="0054441F" w:rsidTr="00B942D6">
        <w:tc>
          <w:tcPr>
            <w:tcW w:w="2178" w:type="dxa"/>
            <w:tcBorders>
              <w:top w:val="nil"/>
            </w:tcBorders>
          </w:tcPr>
          <w:p w:rsidR="00C009EF" w:rsidRDefault="00C009EF">
            <w:r>
              <w:t>EN01.03.05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581B85" w:rsidP="00DA51FE">
            <w:pPr>
              <w:pStyle w:val="Tablebullet"/>
              <w:numPr>
                <w:ilvl w:val="0"/>
                <w:numId w:val="39"/>
              </w:numPr>
              <w:ind w:left="162" w:hanging="162"/>
              <w:rPr>
                <w:bCs/>
              </w:rPr>
            </w:pPr>
            <w:r>
              <w:t>Take</w:t>
            </w:r>
            <w:r w:rsidR="0054441F" w:rsidRPr="00602142">
              <w:t xml:space="preserve"> pride in one’s work and the work of the organization</w:t>
            </w:r>
            <w:r w:rsidR="0054441F" w:rsidRPr="00602142" w:rsidDel="009B4D01">
              <w:t xml:space="preserve"> </w:t>
            </w:r>
          </w:p>
        </w:tc>
      </w:tr>
      <w:tr w:rsidR="0054441F" w:rsidTr="00066330">
        <w:tc>
          <w:tcPr>
            <w:tcW w:w="2178" w:type="dxa"/>
          </w:tcPr>
          <w:p w:rsidR="0054441F" w:rsidRPr="00C009EF" w:rsidRDefault="00C009EF">
            <w:pPr>
              <w:rPr>
                <w:b/>
              </w:rPr>
            </w:pPr>
            <w:r w:rsidRPr="00C009EF">
              <w:rPr>
                <w:b/>
              </w:rPr>
              <w:t>EN01.04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Reputation</w:t>
            </w:r>
            <w:r w:rsidRPr="007C7A6B">
              <w:t>:  Maintaining a high degree of personal ethics and behaviors</w:t>
            </w:r>
          </w:p>
        </w:tc>
      </w:tr>
      <w:tr w:rsidR="0054441F" w:rsidTr="00066330">
        <w:tc>
          <w:tcPr>
            <w:tcW w:w="2178" w:type="dxa"/>
          </w:tcPr>
          <w:p w:rsidR="0054441F" w:rsidRDefault="00F722CB">
            <w:r>
              <w:t>EN01.04.01</w:t>
            </w:r>
          </w:p>
          <w:p w:rsidR="00F722CB" w:rsidRDefault="00F722CB">
            <w:r>
              <w:t>EN01.04.02</w:t>
            </w:r>
          </w:p>
          <w:p w:rsidR="00F722CB" w:rsidRDefault="00F722CB">
            <w:r>
              <w:t>EN01.04.03</w:t>
            </w:r>
          </w:p>
          <w:p w:rsidR="00F722CB" w:rsidRDefault="00F722CB">
            <w:r>
              <w:t>EN01.04.04</w:t>
            </w:r>
          </w:p>
          <w:p w:rsidR="00F722CB" w:rsidRDefault="00F722CB">
            <w:r>
              <w:t>EN01.04.05</w:t>
            </w:r>
          </w:p>
        </w:tc>
        <w:tc>
          <w:tcPr>
            <w:tcW w:w="7398" w:type="dxa"/>
            <w:vAlign w:val="center"/>
          </w:tcPr>
          <w:p w:rsidR="0054441F" w:rsidRPr="00602142" w:rsidRDefault="0054441F" w:rsidP="00DA51FE">
            <w:pPr>
              <w:pStyle w:val="Tablebullet"/>
              <w:numPr>
                <w:ilvl w:val="0"/>
                <w:numId w:val="40"/>
              </w:numPr>
              <w:ind w:left="162" w:hanging="162"/>
            </w:pPr>
            <w:r w:rsidRPr="00602142">
              <w:t>Is free from substance abuse</w:t>
            </w:r>
            <w:r w:rsidRPr="00602142" w:rsidDel="009B4D01">
              <w:t xml:space="preserve"> </w:t>
            </w:r>
          </w:p>
          <w:p w:rsidR="0054441F" w:rsidRPr="0024276D" w:rsidRDefault="003C5E07" w:rsidP="00DA51FE">
            <w:pPr>
              <w:pStyle w:val="Tablebullet"/>
              <w:numPr>
                <w:ilvl w:val="0"/>
                <w:numId w:val="40"/>
              </w:numPr>
              <w:ind w:left="162" w:hanging="162"/>
              <w:rPr>
                <w:bCs/>
              </w:rPr>
            </w:pPr>
            <w:r>
              <w:t>Demonstrate</w:t>
            </w:r>
            <w:r w:rsidR="0054441F">
              <w:t xml:space="preserve"> financial responsibility</w:t>
            </w:r>
          </w:p>
          <w:p w:rsidR="0054441F" w:rsidRPr="0024276D" w:rsidRDefault="003C5E07" w:rsidP="00DA51FE">
            <w:pPr>
              <w:pStyle w:val="Tablebullet"/>
              <w:numPr>
                <w:ilvl w:val="0"/>
                <w:numId w:val="40"/>
              </w:numPr>
              <w:ind w:left="162" w:hanging="162"/>
              <w:rPr>
                <w:bCs/>
              </w:rPr>
            </w:pPr>
            <w:r>
              <w:t>Maintain</w:t>
            </w:r>
            <w:r w:rsidR="0054441F">
              <w:t xml:space="preserve"> an acceptable grade point average in school</w:t>
            </w:r>
          </w:p>
          <w:p w:rsidR="0054441F" w:rsidRPr="00F40B38" w:rsidRDefault="0054441F" w:rsidP="00DA51FE">
            <w:pPr>
              <w:pStyle w:val="Tablebullet"/>
              <w:numPr>
                <w:ilvl w:val="0"/>
                <w:numId w:val="40"/>
              </w:numPr>
              <w:ind w:left="162" w:hanging="162"/>
              <w:rPr>
                <w:bCs/>
              </w:rPr>
            </w:pPr>
            <w:r>
              <w:t>Has not embarrassed oneself through internet postings</w:t>
            </w:r>
          </w:p>
          <w:p w:rsidR="0054441F" w:rsidRPr="0069468A" w:rsidRDefault="00581B85" w:rsidP="00DA51FE">
            <w:pPr>
              <w:pStyle w:val="Tablenumber"/>
              <w:numPr>
                <w:ilvl w:val="0"/>
                <w:numId w:val="40"/>
              </w:numPr>
              <w:ind w:left="162" w:hanging="162"/>
              <w:rPr>
                <w:b w:val="0"/>
              </w:rPr>
            </w:pPr>
            <w:r>
              <w:rPr>
                <w:b w:val="0"/>
              </w:rPr>
              <w:t>Maintain</w:t>
            </w:r>
            <w:r w:rsidR="0054441F" w:rsidRPr="0069468A">
              <w:rPr>
                <w:b w:val="0"/>
              </w:rPr>
              <w:t xml:space="preserve"> a good driving record</w:t>
            </w:r>
          </w:p>
        </w:tc>
      </w:tr>
      <w:tr w:rsidR="0054441F" w:rsidTr="00066330">
        <w:tc>
          <w:tcPr>
            <w:tcW w:w="2178" w:type="dxa"/>
          </w:tcPr>
          <w:p w:rsidR="0054441F" w:rsidRPr="00F8325F" w:rsidRDefault="00F8325F">
            <w:pPr>
              <w:rPr>
                <w:b/>
              </w:rPr>
            </w:pPr>
            <w:r w:rsidRPr="00F8325F">
              <w:rPr>
                <w:b/>
              </w:rPr>
              <w:t>EN01.05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Motivation</w:t>
            </w:r>
            <w:r w:rsidRPr="007C7A6B">
              <w:t>:  Demonstrating a commitment to effective job performance</w:t>
            </w:r>
          </w:p>
        </w:tc>
      </w:tr>
      <w:tr w:rsidR="0054441F" w:rsidTr="00066330">
        <w:tc>
          <w:tcPr>
            <w:tcW w:w="2178" w:type="dxa"/>
          </w:tcPr>
          <w:p w:rsidR="0054441F" w:rsidRDefault="00F8325F">
            <w:r>
              <w:t>EN01.05.01</w:t>
            </w:r>
          </w:p>
          <w:p w:rsidR="00F8325F" w:rsidRDefault="00F8325F">
            <w:r>
              <w:t>EN01.05.02</w:t>
            </w:r>
          </w:p>
          <w:p w:rsidR="00F8325F" w:rsidRDefault="00F8325F">
            <w:r>
              <w:t>EN01.05.03</w:t>
            </w:r>
          </w:p>
          <w:p w:rsidR="00F8325F" w:rsidRDefault="00F8325F">
            <w:r>
              <w:t>EN01.05.04</w:t>
            </w:r>
          </w:p>
        </w:tc>
        <w:tc>
          <w:tcPr>
            <w:tcW w:w="7398" w:type="dxa"/>
            <w:vAlign w:val="center"/>
          </w:tcPr>
          <w:p w:rsidR="0054441F" w:rsidRPr="00602142" w:rsidRDefault="00F8325F" w:rsidP="00DA51FE">
            <w:pPr>
              <w:pStyle w:val="Tablebullet"/>
              <w:numPr>
                <w:ilvl w:val="0"/>
                <w:numId w:val="41"/>
              </w:numPr>
              <w:ind w:left="162" w:hanging="162"/>
            </w:pPr>
            <w:r>
              <w:t xml:space="preserve">Ensure </w:t>
            </w:r>
            <w:r w:rsidR="0054441F" w:rsidRPr="00602142">
              <w:t xml:space="preserve">that </w:t>
            </w:r>
            <w:r w:rsidR="00174E1B">
              <w:t xml:space="preserve">the </w:t>
            </w:r>
            <w:r w:rsidR="0054441F" w:rsidRPr="00602142">
              <w:t>job is done sa</w:t>
            </w:r>
            <w:r w:rsidR="0054441F">
              <w:t>fely, accurately and completely</w:t>
            </w:r>
            <w:r w:rsidR="0054441F" w:rsidRPr="00602142">
              <w:rPr>
                <w:iCs/>
              </w:rPr>
              <w:t xml:space="preserve"> </w:t>
            </w:r>
          </w:p>
          <w:p w:rsidR="0054441F" w:rsidRPr="00602142" w:rsidRDefault="00F8325F" w:rsidP="00DA51FE">
            <w:pPr>
              <w:pStyle w:val="Tablebullet"/>
              <w:numPr>
                <w:ilvl w:val="0"/>
                <w:numId w:val="41"/>
              </w:numPr>
              <w:ind w:left="162" w:hanging="162"/>
            </w:pPr>
            <w:r>
              <w:t>Identify</w:t>
            </w:r>
            <w:r w:rsidR="0054441F" w:rsidRPr="00602142">
              <w:t xml:space="preserve"> new and better processes or procedures</w:t>
            </w:r>
          </w:p>
          <w:p w:rsidR="0054441F" w:rsidRPr="00602142" w:rsidRDefault="00F8325F" w:rsidP="00DA51FE">
            <w:pPr>
              <w:pStyle w:val="Tablebullet"/>
              <w:numPr>
                <w:ilvl w:val="0"/>
                <w:numId w:val="41"/>
              </w:numPr>
              <w:ind w:left="162" w:hanging="162"/>
            </w:pPr>
            <w:r>
              <w:t>Follow</w:t>
            </w:r>
            <w:r w:rsidR="0054441F" w:rsidRPr="00602142">
              <w:t xml:space="preserve"> instructions and direction from </w:t>
            </w:r>
            <w:r w:rsidR="0054441F">
              <w:t>others</w:t>
            </w:r>
          </w:p>
          <w:p w:rsidR="0054441F" w:rsidRPr="00602142" w:rsidRDefault="00F8325F" w:rsidP="00DA51FE">
            <w:pPr>
              <w:pStyle w:val="Tablebullet"/>
              <w:numPr>
                <w:ilvl w:val="0"/>
                <w:numId w:val="41"/>
              </w:numPr>
              <w:ind w:left="162" w:hanging="162"/>
            </w:pPr>
            <w:r>
              <w:t>Take</w:t>
            </w:r>
            <w:r w:rsidR="0054441F" w:rsidRPr="00602142">
              <w:t xml:space="preserve"> responsibility for completing one's own work assignment </w:t>
            </w:r>
          </w:p>
        </w:tc>
      </w:tr>
      <w:tr w:rsidR="0054441F" w:rsidTr="00F8325F">
        <w:trPr>
          <w:trHeight w:val="152"/>
        </w:trPr>
        <w:tc>
          <w:tcPr>
            <w:tcW w:w="2178" w:type="dxa"/>
          </w:tcPr>
          <w:p w:rsidR="0054441F" w:rsidRPr="00F8325F" w:rsidRDefault="00F8325F">
            <w:pPr>
              <w:rPr>
                <w:b/>
              </w:rPr>
            </w:pPr>
            <w:r w:rsidRPr="00F8325F">
              <w:rPr>
                <w:b/>
              </w:rPr>
              <w:t>EN01.06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Dependability/Reliability</w:t>
            </w:r>
            <w:r w:rsidRPr="007C7A6B">
              <w:t xml:space="preserve">:  Displaying responsible behaviors at work  </w:t>
            </w:r>
          </w:p>
        </w:tc>
      </w:tr>
      <w:tr w:rsidR="0054441F" w:rsidTr="00066330">
        <w:tc>
          <w:tcPr>
            <w:tcW w:w="2178" w:type="dxa"/>
          </w:tcPr>
          <w:p w:rsidR="0054441F" w:rsidRDefault="00F8325F">
            <w:r>
              <w:t>EN01.06.01</w:t>
            </w:r>
          </w:p>
          <w:p w:rsidR="00F8325F" w:rsidRDefault="00F8325F">
            <w:r>
              <w:t>EN01.06.02</w:t>
            </w:r>
          </w:p>
          <w:p w:rsidR="00F8325F" w:rsidRDefault="00F8325F">
            <w:r>
              <w:lastRenderedPageBreak/>
              <w:t>EN01.06.03</w:t>
            </w:r>
          </w:p>
          <w:p w:rsidR="00F8325F" w:rsidRDefault="00F8325F">
            <w:r>
              <w:t>EN01.06.04</w:t>
            </w:r>
          </w:p>
          <w:p w:rsidR="00F8325F" w:rsidRDefault="00F8325F">
            <w:r>
              <w:t>EN01.06.05</w:t>
            </w:r>
          </w:p>
        </w:tc>
        <w:tc>
          <w:tcPr>
            <w:tcW w:w="7398" w:type="dxa"/>
            <w:vAlign w:val="center"/>
          </w:tcPr>
          <w:p w:rsidR="0054441F" w:rsidRPr="00602142" w:rsidRDefault="00F8325F" w:rsidP="00DA51FE">
            <w:pPr>
              <w:pStyle w:val="Tablebullet"/>
              <w:numPr>
                <w:ilvl w:val="0"/>
                <w:numId w:val="42"/>
              </w:numPr>
              <w:ind w:left="162" w:hanging="162"/>
            </w:pPr>
            <w:r>
              <w:lastRenderedPageBreak/>
              <w:t>Come</w:t>
            </w:r>
            <w:r w:rsidR="0054441F" w:rsidRPr="00602142">
              <w:t xml:space="preserve"> to work when scheduled and on</w:t>
            </w:r>
            <w:r w:rsidR="0054441F">
              <w:t>-</w:t>
            </w:r>
            <w:r w:rsidR="0054441F" w:rsidRPr="00602142">
              <w:t>time</w:t>
            </w:r>
            <w:r w:rsidR="0054441F" w:rsidRPr="00602142">
              <w:rPr>
                <w:iCs/>
              </w:rPr>
              <w:t xml:space="preserve"> </w:t>
            </w:r>
          </w:p>
          <w:p w:rsidR="0054441F" w:rsidRPr="00602142" w:rsidRDefault="00F8325F" w:rsidP="00DA51FE">
            <w:pPr>
              <w:pStyle w:val="Tablebullet"/>
              <w:numPr>
                <w:ilvl w:val="0"/>
                <w:numId w:val="42"/>
              </w:numPr>
              <w:ind w:left="162" w:hanging="162"/>
              <w:rPr>
                <w:iCs/>
              </w:rPr>
            </w:pPr>
            <w:r>
              <w:t>Comply</w:t>
            </w:r>
            <w:r w:rsidR="0054441F" w:rsidRPr="00602142">
              <w:t xml:space="preserve"> with company policies</w:t>
            </w:r>
            <w:r w:rsidR="0054441F" w:rsidRPr="00602142">
              <w:rPr>
                <w:iCs/>
              </w:rPr>
              <w:t xml:space="preserve"> 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3"/>
              </w:numPr>
              <w:ind w:left="162" w:hanging="162"/>
              <w:rPr>
                <w:iCs/>
              </w:rPr>
            </w:pPr>
            <w:r>
              <w:lastRenderedPageBreak/>
              <w:t>Does</w:t>
            </w:r>
            <w:r w:rsidR="0054441F" w:rsidRPr="00602142">
              <w:t xml:space="preserve"> not attend to personal business while on the job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3"/>
              </w:numPr>
              <w:ind w:left="162" w:hanging="162"/>
              <w:rPr>
                <w:iCs/>
              </w:rPr>
            </w:pPr>
            <w:r>
              <w:t>Manage</w:t>
            </w:r>
            <w:r w:rsidR="0054441F" w:rsidRPr="00602142">
              <w:t xml:space="preserve"> stressful situations effectively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3"/>
              </w:numPr>
              <w:ind w:left="162" w:hanging="162"/>
            </w:pPr>
            <w:r>
              <w:t>Fulfill</w:t>
            </w:r>
            <w:r w:rsidR="0054441F" w:rsidRPr="00602142">
              <w:t xml:space="preserve"> obligations of the job</w:t>
            </w:r>
          </w:p>
        </w:tc>
      </w:tr>
      <w:tr w:rsidR="0054441F" w:rsidTr="00066330">
        <w:tc>
          <w:tcPr>
            <w:tcW w:w="2178" w:type="dxa"/>
          </w:tcPr>
          <w:p w:rsidR="0054441F" w:rsidRPr="00422A89" w:rsidRDefault="00422A89">
            <w:pPr>
              <w:rPr>
                <w:b/>
              </w:rPr>
            </w:pPr>
            <w:r w:rsidRPr="00422A89">
              <w:rPr>
                <w:b/>
              </w:rPr>
              <w:lastRenderedPageBreak/>
              <w:t>EN01.07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F8325F">
            <w:pPr>
              <w:pStyle w:val="Tablenumber"/>
              <w:ind w:left="0" w:firstLine="0"/>
            </w:pPr>
            <w:r w:rsidRPr="007C7A6B">
              <w:rPr>
                <w:i/>
              </w:rPr>
              <w:t>Self-Development</w:t>
            </w:r>
            <w:r w:rsidRPr="007C7A6B">
              <w:t>:  Dem</w:t>
            </w:r>
            <w:r w:rsidR="00F8325F" w:rsidRPr="007C7A6B">
              <w:t>onstrating a commitment to self-</w:t>
            </w:r>
            <w:r w:rsidRPr="007C7A6B">
              <w:t>development and improvement</w:t>
            </w:r>
          </w:p>
        </w:tc>
      </w:tr>
      <w:tr w:rsidR="0054441F" w:rsidTr="00066330">
        <w:tc>
          <w:tcPr>
            <w:tcW w:w="2178" w:type="dxa"/>
          </w:tcPr>
          <w:p w:rsidR="0054441F" w:rsidRDefault="00422A89">
            <w:r>
              <w:t>EN01.07.01</w:t>
            </w:r>
          </w:p>
          <w:p w:rsidR="00422A89" w:rsidRDefault="00422A89">
            <w:r>
              <w:t>EN01.07.02</w:t>
            </w:r>
          </w:p>
          <w:p w:rsidR="00422A89" w:rsidRDefault="00422A89">
            <w:r>
              <w:t>EN01.07.03</w:t>
            </w:r>
          </w:p>
          <w:p w:rsidR="00422A89" w:rsidRDefault="00422A89">
            <w:r>
              <w:t>EN01.07.04</w:t>
            </w:r>
          </w:p>
          <w:p w:rsidR="00422A89" w:rsidRDefault="00422A89">
            <w:r>
              <w:t>EN01.07.05</w:t>
            </w:r>
          </w:p>
        </w:tc>
        <w:tc>
          <w:tcPr>
            <w:tcW w:w="7398" w:type="dxa"/>
            <w:vAlign w:val="center"/>
          </w:tcPr>
          <w:p w:rsidR="0054441F" w:rsidRPr="00602142" w:rsidRDefault="00F8325F" w:rsidP="00DA51FE">
            <w:pPr>
              <w:pStyle w:val="Tablebullet"/>
              <w:numPr>
                <w:ilvl w:val="0"/>
                <w:numId w:val="44"/>
              </w:numPr>
              <w:ind w:left="162" w:hanging="162"/>
            </w:pPr>
            <w:r>
              <w:t>Identify</w:t>
            </w:r>
            <w:r w:rsidR="0054441F" w:rsidRPr="00602142">
              <w:t xml:space="preserve"> goals and career interests</w:t>
            </w:r>
          </w:p>
          <w:p w:rsidR="0054441F" w:rsidRPr="00602142" w:rsidRDefault="00F8325F" w:rsidP="00DA51FE">
            <w:pPr>
              <w:pStyle w:val="Tablebullet"/>
              <w:numPr>
                <w:ilvl w:val="0"/>
                <w:numId w:val="44"/>
              </w:numPr>
              <w:ind w:left="162" w:hanging="162"/>
            </w:pPr>
            <w:r>
              <w:t>Demonstrate</w:t>
            </w:r>
            <w:r w:rsidR="0054441F" w:rsidRPr="00602142">
              <w:t xml:space="preserve"> an interest in learning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4"/>
              </w:numPr>
              <w:ind w:left="162" w:hanging="162"/>
            </w:pPr>
            <w:r>
              <w:t>Seek</w:t>
            </w:r>
            <w:r w:rsidR="0054441F" w:rsidRPr="00602142">
              <w:t xml:space="preserve"> opportunities to learn new skills and tasks</w:t>
            </w:r>
            <w:r w:rsidR="0054441F">
              <w:t xml:space="preserve"> and to refine current skills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4"/>
              </w:numPr>
              <w:ind w:left="162" w:hanging="162"/>
            </w:pPr>
            <w:r>
              <w:t xml:space="preserve">Adapt </w:t>
            </w:r>
            <w:r w:rsidR="0054441F" w:rsidRPr="00602142">
              <w:t>quickly to changes in process or technology</w:t>
            </w:r>
          </w:p>
          <w:p w:rsidR="0054441F" w:rsidRPr="00602142" w:rsidDel="009B4D01" w:rsidRDefault="00581B85" w:rsidP="00DA51FE">
            <w:pPr>
              <w:pStyle w:val="Tablebullet"/>
              <w:numPr>
                <w:ilvl w:val="0"/>
                <w:numId w:val="44"/>
              </w:numPr>
              <w:ind w:left="162" w:hanging="162"/>
            </w:pPr>
            <w:r>
              <w:t xml:space="preserve">Accept </w:t>
            </w:r>
            <w:r w:rsidR="0054441F" w:rsidRPr="00602142">
              <w:t xml:space="preserve">help from </w:t>
            </w:r>
            <w:r w:rsidR="0054441F">
              <w:t>others</w:t>
            </w:r>
          </w:p>
        </w:tc>
      </w:tr>
      <w:tr w:rsidR="0054441F" w:rsidTr="00066330">
        <w:tc>
          <w:tcPr>
            <w:tcW w:w="2178" w:type="dxa"/>
          </w:tcPr>
          <w:p w:rsidR="0054441F" w:rsidRPr="00422A89" w:rsidRDefault="00422A89">
            <w:pPr>
              <w:rPr>
                <w:b/>
              </w:rPr>
            </w:pPr>
            <w:r w:rsidRPr="00422A89">
              <w:rPr>
                <w:b/>
              </w:rPr>
              <w:t>EN01.08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Flexibility &amp; Adaptability</w:t>
            </w:r>
            <w:r w:rsidRPr="007C7A6B">
              <w:t>:  Adjusting to changing work requirements</w:t>
            </w:r>
          </w:p>
        </w:tc>
      </w:tr>
      <w:tr w:rsidR="0054441F" w:rsidTr="00066330">
        <w:tc>
          <w:tcPr>
            <w:tcW w:w="2178" w:type="dxa"/>
          </w:tcPr>
          <w:p w:rsidR="0054441F" w:rsidRDefault="00422A89">
            <w:r>
              <w:t>EN01.08.01</w:t>
            </w:r>
          </w:p>
          <w:p w:rsidR="00422A89" w:rsidRDefault="00422A89">
            <w:r>
              <w:t>EN01.08.02</w:t>
            </w:r>
          </w:p>
          <w:p w:rsidR="00422A89" w:rsidRDefault="00422A89">
            <w:r>
              <w:t>EN01.08.03</w:t>
            </w:r>
          </w:p>
          <w:p w:rsidR="00422A89" w:rsidRDefault="00422A89">
            <w:r>
              <w:t>EN01.08.04</w:t>
            </w:r>
          </w:p>
          <w:p w:rsidR="00422A89" w:rsidRDefault="00422A89">
            <w:r>
              <w:t>EN01.08.05</w:t>
            </w:r>
          </w:p>
          <w:p w:rsidR="00422A89" w:rsidRDefault="00422A89">
            <w:r>
              <w:t>EN01.08.06</w:t>
            </w:r>
          </w:p>
        </w:tc>
        <w:tc>
          <w:tcPr>
            <w:tcW w:w="7398" w:type="dxa"/>
            <w:vAlign w:val="center"/>
          </w:tcPr>
          <w:p w:rsidR="0054441F" w:rsidRPr="00602142" w:rsidRDefault="00581B85" w:rsidP="00DA51FE">
            <w:pPr>
              <w:pStyle w:val="Tablebullet"/>
              <w:numPr>
                <w:ilvl w:val="0"/>
                <w:numId w:val="45"/>
              </w:numPr>
              <w:ind w:left="162" w:hanging="162"/>
            </w:pPr>
            <w:r>
              <w:t xml:space="preserve">Adjust </w:t>
            </w:r>
            <w:r w:rsidR="0054441F" w:rsidRPr="00602142">
              <w:t>to changing priorities</w:t>
            </w:r>
          </w:p>
          <w:p w:rsidR="0054441F" w:rsidRPr="00602142" w:rsidRDefault="003C5E07" w:rsidP="00DA51FE">
            <w:pPr>
              <w:pStyle w:val="Tablebullet"/>
              <w:numPr>
                <w:ilvl w:val="0"/>
                <w:numId w:val="45"/>
              </w:numPr>
              <w:ind w:left="162" w:hanging="162"/>
            </w:pPr>
            <w:r>
              <w:t>Identify</w:t>
            </w:r>
            <w:r w:rsidR="0054441F" w:rsidRPr="00602142">
              <w:t xml:space="preserve"> logical stopping points in work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5"/>
              </w:numPr>
              <w:ind w:left="162" w:hanging="162"/>
            </w:pPr>
            <w:r>
              <w:t xml:space="preserve">Refocus </w:t>
            </w:r>
            <w:r w:rsidR="0054441F" w:rsidRPr="00602142">
              <w:t>attention to new assignment quickly</w:t>
            </w:r>
          </w:p>
          <w:p w:rsidR="0054441F" w:rsidRPr="00602142" w:rsidRDefault="0054441F" w:rsidP="00DA51FE">
            <w:pPr>
              <w:pStyle w:val="Tablebullet"/>
              <w:numPr>
                <w:ilvl w:val="0"/>
                <w:numId w:val="45"/>
              </w:numPr>
              <w:ind w:left="162" w:hanging="162"/>
            </w:pPr>
            <w:r w:rsidRPr="00602142">
              <w:t>Quickly learns new assignments</w:t>
            </w:r>
          </w:p>
          <w:p w:rsidR="0054441F" w:rsidRPr="00602142" w:rsidRDefault="00581B85" w:rsidP="00DA51FE">
            <w:pPr>
              <w:pStyle w:val="Tablebullet"/>
              <w:numPr>
                <w:ilvl w:val="0"/>
                <w:numId w:val="45"/>
              </w:numPr>
              <w:ind w:left="162" w:hanging="162"/>
            </w:pPr>
            <w:r>
              <w:t>Shift gears and change</w:t>
            </w:r>
            <w:r w:rsidR="0054441F" w:rsidRPr="00602142">
              <w:t xml:space="preserve"> direction when working on multiple projects </w:t>
            </w:r>
          </w:p>
          <w:p w:rsidR="0054441F" w:rsidRPr="00602142" w:rsidRDefault="0054441F" w:rsidP="003C5E07">
            <w:pPr>
              <w:pStyle w:val="Tablebullet"/>
              <w:numPr>
                <w:ilvl w:val="0"/>
                <w:numId w:val="45"/>
              </w:numPr>
              <w:ind w:left="162" w:hanging="162"/>
            </w:pPr>
            <w:r w:rsidRPr="00602142">
              <w:t>Anticipate and accept changes in work</w:t>
            </w:r>
          </w:p>
        </w:tc>
      </w:tr>
      <w:tr w:rsidR="0054441F" w:rsidTr="0072548B">
        <w:tc>
          <w:tcPr>
            <w:tcW w:w="2178" w:type="dxa"/>
            <w:tcBorders>
              <w:bottom w:val="single" w:sz="4" w:space="0" w:color="auto"/>
            </w:tcBorders>
          </w:tcPr>
          <w:p w:rsidR="0054441F" w:rsidRPr="00422A89" w:rsidRDefault="00422A89">
            <w:pPr>
              <w:rPr>
                <w:b/>
              </w:rPr>
            </w:pPr>
            <w:r w:rsidRPr="00422A89">
              <w:rPr>
                <w:b/>
              </w:rPr>
              <w:t>EN01.09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422A89">
            <w:pPr>
              <w:pStyle w:val="Tablenumber"/>
              <w:ind w:left="0" w:firstLine="0"/>
            </w:pPr>
            <w:r w:rsidRPr="00A57256">
              <w:t xml:space="preserve"> </w:t>
            </w:r>
            <w:r w:rsidRPr="007C7A6B">
              <w:rPr>
                <w:i/>
              </w:rPr>
              <w:t>Ability to Learn</w:t>
            </w:r>
            <w:r w:rsidRPr="007C7A6B">
              <w:t>:  Incorporating classroom and on the job training into work performance</w:t>
            </w:r>
          </w:p>
        </w:tc>
      </w:tr>
      <w:tr w:rsidR="0072548B" w:rsidTr="0072548B">
        <w:tc>
          <w:tcPr>
            <w:tcW w:w="2178" w:type="dxa"/>
            <w:tcBorders>
              <w:bottom w:val="nil"/>
            </w:tcBorders>
          </w:tcPr>
          <w:p w:rsidR="0072548B" w:rsidRPr="0072548B" w:rsidRDefault="0072548B">
            <w:r>
              <w:t>EN01.09.01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72548B" w:rsidRPr="00A57256" w:rsidRDefault="00581B85" w:rsidP="0072548B">
            <w:pPr>
              <w:pStyle w:val="Tablebullet"/>
              <w:numPr>
                <w:ilvl w:val="0"/>
                <w:numId w:val="46"/>
              </w:numPr>
              <w:ind w:left="162" w:hanging="162"/>
            </w:pPr>
            <w:r>
              <w:t>Understand</w:t>
            </w:r>
            <w:r w:rsidR="0072548B">
              <w:t xml:space="preserve"> and u</w:t>
            </w:r>
            <w:r>
              <w:t>se</w:t>
            </w:r>
            <w:r w:rsidR="0072548B" w:rsidRPr="00602142">
              <w:t xml:space="preserve"> material taught in </w:t>
            </w:r>
            <w:r w:rsidR="0072548B">
              <w:t xml:space="preserve">the </w:t>
            </w:r>
            <w:r w:rsidR="0072548B" w:rsidRPr="00602142">
              <w:t>classroom and on the job training in work situations</w:t>
            </w:r>
          </w:p>
        </w:tc>
      </w:tr>
      <w:tr w:rsidR="0072548B" w:rsidTr="0072548B">
        <w:tc>
          <w:tcPr>
            <w:tcW w:w="2178" w:type="dxa"/>
            <w:tcBorders>
              <w:top w:val="nil"/>
              <w:bottom w:val="nil"/>
            </w:tcBorders>
          </w:tcPr>
          <w:p w:rsidR="0072548B" w:rsidRPr="0072548B" w:rsidRDefault="0072548B">
            <w:r>
              <w:t>EN01.09.02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2548B" w:rsidRPr="00A57256" w:rsidRDefault="003C5E07" w:rsidP="0072548B">
            <w:pPr>
              <w:pStyle w:val="Tablebullet"/>
              <w:numPr>
                <w:ilvl w:val="0"/>
                <w:numId w:val="46"/>
              </w:numPr>
              <w:ind w:left="162" w:hanging="162"/>
            </w:pPr>
            <w:r>
              <w:t>Apply</w:t>
            </w:r>
            <w:r w:rsidR="0072548B" w:rsidRPr="00602142">
              <w:t xml:space="preserve"> information provided in training to work tasks</w:t>
            </w:r>
          </w:p>
        </w:tc>
      </w:tr>
      <w:tr w:rsidR="0054441F" w:rsidTr="0072548B">
        <w:tc>
          <w:tcPr>
            <w:tcW w:w="2178" w:type="dxa"/>
            <w:tcBorders>
              <w:top w:val="nil"/>
            </w:tcBorders>
          </w:tcPr>
          <w:p w:rsidR="00422A89" w:rsidRDefault="00422A89">
            <w:r>
              <w:t>EN01.09.03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094BF0" w:rsidP="00094BF0">
            <w:pPr>
              <w:pStyle w:val="Tablebullet"/>
              <w:numPr>
                <w:ilvl w:val="0"/>
                <w:numId w:val="46"/>
              </w:numPr>
              <w:ind w:left="162" w:hanging="162"/>
            </w:pPr>
            <w:r w:rsidRPr="00094BF0">
              <w:t>Has a desire</w:t>
            </w:r>
            <w:r>
              <w:t xml:space="preserve"> and show</w:t>
            </w:r>
            <w:r w:rsidR="0054441F" w:rsidRPr="00602142">
              <w:t xml:space="preserve"> willingness to learn new assignments, procedures and technologies</w:t>
            </w:r>
          </w:p>
        </w:tc>
      </w:tr>
      <w:tr w:rsidR="0054441F" w:rsidTr="0054441F">
        <w:tc>
          <w:tcPr>
            <w:tcW w:w="2178" w:type="dxa"/>
            <w:shd w:val="clear" w:color="auto" w:fill="DAEEF3" w:themeFill="accent5" w:themeFillTint="33"/>
          </w:tcPr>
          <w:p w:rsidR="0054441F" w:rsidRPr="00422A89" w:rsidRDefault="0054441F">
            <w:pPr>
              <w:rPr>
                <w:b/>
              </w:rPr>
            </w:pPr>
            <w:r w:rsidRPr="00422A89">
              <w:rPr>
                <w:b/>
              </w:rPr>
              <w:t>EN02</w:t>
            </w:r>
          </w:p>
        </w:tc>
        <w:tc>
          <w:tcPr>
            <w:tcW w:w="7398" w:type="dxa"/>
            <w:shd w:val="clear" w:color="auto" w:fill="DAEEF3" w:themeFill="accent5" w:themeFillTint="33"/>
            <w:vAlign w:val="center"/>
          </w:tcPr>
          <w:p w:rsidR="0054441F" w:rsidRPr="00422A89" w:rsidRDefault="00422A89" w:rsidP="0054441F">
            <w:pPr>
              <w:pStyle w:val="Tablebullet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ACADEMIC COMPETENCIES</w:t>
            </w:r>
          </w:p>
        </w:tc>
      </w:tr>
      <w:tr w:rsidR="0054441F" w:rsidTr="007B533F">
        <w:tc>
          <w:tcPr>
            <w:tcW w:w="2178" w:type="dxa"/>
            <w:tcBorders>
              <w:bottom w:val="single" w:sz="4" w:space="0" w:color="auto"/>
            </w:tcBorders>
          </w:tcPr>
          <w:p w:rsidR="0054441F" w:rsidRPr="0061614A" w:rsidRDefault="0061614A">
            <w:pPr>
              <w:rPr>
                <w:b/>
              </w:rPr>
            </w:pPr>
            <w:r w:rsidRPr="0061614A">
              <w:rPr>
                <w:b/>
              </w:rPr>
              <w:t>EN02.01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066330">
            <w:pPr>
              <w:pStyle w:val="Tablenumber"/>
            </w:pPr>
            <w:r w:rsidRPr="007C7A6B">
              <w:rPr>
                <w:i/>
              </w:rPr>
              <w:t>Mathematics</w:t>
            </w:r>
            <w:r w:rsidRPr="007C7A6B">
              <w:t>:  Using mathematics to solve problems</w:t>
            </w:r>
          </w:p>
        </w:tc>
      </w:tr>
      <w:tr w:rsidR="00050E64" w:rsidTr="007B533F">
        <w:tc>
          <w:tcPr>
            <w:tcW w:w="2178" w:type="dxa"/>
            <w:tcBorders>
              <w:bottom w:val="nil"/>
            </w:tcBorders>
          </w:tcPr>
          <w:p w:rsidR="00050E64" w:rsidRPr="00050E64" w:rsidRDefault="00050E64">
            <w:r>
              <w:t>EN02.01.01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050E64" w:rsidRPr="00050E64" w:rsidRDefault="00115909" w:rsidP="00115909">
            <w:pPr>
              <w:pStyle w:val="Tablebullet"/>
              <w:numPr>
                <w:ilvl w:val="0"/>
                <w:numId w:val="2"/>
              </w:numPr>
              <w:ind w:left="162" w:hanging="162"/>
              <w:rPr>
                <w:iCs/>
              </w:rPr>
            </w:pPr>
            <w:r>
              <w:t>Add, subtract, multiply and divide</w:t>
            </w:r>
            <w:r w:rsidR="00050E64" w:rsidRPr="00602142">
              <w:t xml:space="preserve"> with whole numbers, fractions, decimals and percent</w:t>
            </w:r>
            <w:r w:rsidR="00050E64">
              <w:t>’</w:t>
            </w:r>
            <w:r w:rsidR="00050E64" w:rsidRPr="00602142">
              <w:t>s;</w:t>
            </w:r>
            <w:r w:rsidR="00050E64">
              <w:t xml:space="preserve"> </w:t>
            </w:r>
            <w:r>
              <w:t>calculate</w:t>
            </w:r>
            <w:r w:rsidR="00050E64" w:rsidRPr="00602142">
              <w:t xml:space="preserve"> averages, ratios, proportions and rates</w:t>
            </w:r>
          </w:p>
        </w:tc>
      </w:tr>
      <w:tr w:rsidR="00050E64" w:rsidTr="007B533F">
        <w:tc>
          <w:tcPr>
            <w:tcW w:w="2178" w:type="dxa"/>
            <w:tcBorders>
              <w:top w:val="nil"/>
              <w:bottom w:val="nil"/>
            </w:tcBorders>
          </w:tcPr>
          <w:p w:rsidR="00050E64" w:rsidRPr="00050E64" w:rsidRDefault="00050E64">
            <w:r>
              <w:t>EN02.01.02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50E64" w:rsidRPr="00050E64" w:rsidRDefault="00115909" w:rsidP="00115909">
            <w:pPr>
              <w:pStyle w:val="Tablebullet"/>
              <w:numPr>
                <w:ilvl w:val="0"/>
                <w:numId w:val="2"/>
              </w:numPr>
              <w:ind w:left="162" w:hanging="162"/>
              <w:rPr>
                <w:iCs/>
              </w:rPr>
            </w:pPr>
            <w:r>
              <w:t>Read</w:t>
            </w:r>
            <w:r w:rsidR="00050E64">
              <w:t xml:space="preserve"> and understand tables and graphs</w:t>
            </w:r>
          </w:p>
        </w:tc>
      </w:tr>
      <w:tr w:rsidR="00050E64" w:rsidTr="007B533F">
        <w:tc>
          <w:tcPr>
            <w:tcW w:w="2178" w:type="dxa"/>
            <w:tcBorders>
              <w:top w:val="nil"/>
              <w:bottom w:val="nil"/>
            </w:tcBorders>
          </w:tcPr>
          <w:p w:rsidR="00050E64" w:rsidRPr="00050E64" w:rsidRDefault="00050E64">
            <w:r>
              <w:t>EN02.01.03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50E64" w:rsidRPr="00050E64" w:rsidRDefault="00115909" w:rsidP="00DA51FE">
            <w:pPr>
              <w:pStyle w:val="Tablebullet"/>
              <w:numPr>
                <w:ilvl w:val="0"/>
                <w:numId w:val="2"/>
              </w:numPr>
              <w:ind w:left="162" w:hanging="162"/>
              <w:rPr>
                <w:iCs/>
              </w:rPr>
            </w:pPr>
            <w:r>
              <w:t>Take</w:t>
            </w:r>
            <w:r w:rsidR="00050E64" w:rsidRPr="00602142">
              <w:t xml:space="preserve"> measurement of time, temperature, distance, length, width, height, perimeter, etc</w:t>
            </w:r>
          </w:p>
        </w:tc>
      </w:tr>
      <w:tr w:rsidR="00050E64" w:rsidTr="007B533F">
        <w:tc>
          <w:tcPr>
            <w:tcW w:w="2178" w:type="dxa"/>
            <w:tcBorders>
              <w:top w:val="nil"/>
              <w:bottom w:val="nil"/>
            </w:tcBorders>
          </w:tcPr>
          <w:p w:rsidR="00050E64" w:rsidRPr="00050E64" w:rsidRDefault="00050E64">
            <w:r>
              <w:t>EN02.01.04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50E64" w:rsidRPr="00050E64" w:rsidRDefault="00050E64" w:rsidP="00DA51FE">
            <w:pPr>
              <w:pStyle w:val="Tablebullet"/>
              <w:numPr>
                <w:ilvl w:val="0"/>
                <w:numId w:val="2"/>
              </w:numPr>
              <w:ind w:left="162" w:hanging="162"/>
              <w:rPr>
                <w:iCs/>
              </w:rPr>
            </w:pPr>
            <w:r w:rsidRPr="00602142">
              <w:t>Correctly converts from one measurement to another</w:t>
            </w:r>
          </w:p>
        </w:tc>
      </w:tr>
      <w:tr w:rsidR="00050E64" w:rsidTr="007B533F">
        <w:tc>
          <w:tcPr>
            <w:tcW w:w="2178" w:type="dxa"/>
            <w:tcBorders>
              <w:top w:val="nil"/>
              <w:bottom w:val="nil"/>
            </w:tcBorders>
          </w:tcPr>
          <w:p w:rsidR="00050E64" w:rsidRPr="00050E64" w:rsidRDefault="00050E64">
            <w:r>
              <w:t>EN02.01.05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50E64" w:rsidRPr="00050E64" w:rsidRDefault="00115909" w:rsidP="00DA51FE">
            <w:pPr>
              <w:pStyle w:val="Tablebullet"/>
              <w:numPr>
                <w:ilvl w:val="0"/>
                <w:numId w:val="2"/>
              </w:numPr>
              <w:ind w:left="162" w:hanging="162"/>
            </w:pPr>
            <w:r>
              <w:t>Translate</w:t>
            </w:r>
            <w:r w:rsidR="00050E64" w:rsidRPr="00602142">
              <w:t xml:space="preserve"> practical problems into useful mathematical expressions and uses appropriate mathematical formulas and techniques</w:t>
            </w:r>
          </w:p>
        </w:tc>
      </w:tr>
      <w:tr w:rsidR="00050E64" w:rsidTr="007B533F">
        <w:tc>
          <w:tcPr>
            <w:tcW w:w="2178" w:type="dxa"/>
            <w:tcBorders>
              <w:top w:val="nil"/>
              <w:bottom w:val="nil"/>
            </w:tcBorders>
          </w:tcPr>
          <w:p w:rsidR="00050E64" w:rsidRDefault="00D8541A">
            <w:r>
              <w:t>EN02.01.06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050E64" w:rsidRPr="00602142" w:rsidRDefault="00115909" w:rsidP="00115909">
            <w:pPr>
              <w:pStyle w:val="Tablebullet"/>
              <w:numPr>
                <w:ilvl w:val="0"/>
                <w:numId w:val="2"/>
              </w:numPr>
              <w:ind w:left="162" w:hanging="162"/>
            </w:pPr>
            <w:r>
              <w:t xml:space="preserve">Solve </w:t>
            </w:r>
            <w:r w:rsidR="00D8541A" w:rsidRPr="00602142">
              <w:t>simple algebraic equations</w:t>
            </w:r>
            <w:r w:rsidR="00D8541A">
              <w:t xml:space="preserve"> 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Default="007B533F">
            <w:r>
              <w:t>EN02.01.07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602142" w:rsidRDefault="007B533F" w:rsidP="00DA51FE">
            <w:pPr>
              <w:pStyle w:val="Tablebullet"/>
              <w:numPr>
                <w:ilvl w:val="0"/>
                <w:numId w:val="2"/>
              </w:numPr>
              <w:ind w:left="162" w:hanging="162"/>
            </w:pPr>
            <w:r w:rsidRPr="00602142">
              <w:t>Is ab</w:t>
            </w:r>
            <w:r>
              <w:t>le to determine slope, midpoint</w:t>
            </w:r>
            <w:r w:rsidRPr="00602142">
              <w:t xml:space="preserve"> and distance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Default="007B533F">
            <w:r>
              <w:t>EN02.01.08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602142" w:rsidRDefault="00115909" w:rsidP="00DA51FE">
            <w:pPr>
              <w:pStyle w:val="Tablebullet"/>
              <w:numPr>
                <w:ilvl w:val="0"/>
                <w:numId w:val="2"/>
              </w:numPr>
              <w:ind w:left="162" w:hanging="162"/>
            </w:pPr>
            <w:r>
              <w:t>Calculate</w:t>
            </w:r>
            <w:r w:rsidR="007B533F" w:rsidRPr="00602142">
              <w:t xml:space="preserve"> perimeters, areas and volumes of basic shapes and solids</w:t>
            </w:r>
          </w:p>
        </w:tc>
      </w:tr>
      <w:tr w:rsidR="0054441F" w:rsidTr="007B533F">
        <w:tc>
          <w:tcPr>
            <w:tcW w:w="2178" w:type="dxa"/>
            <w:tcBorders>
              <w:top w:val="nil"/>
            </w:tcBorders>
          </w:tcPr>
          <w:p w:rsidR="0054441F" w:rsidRDefault="007B533F">
            <w:r>
              <w:t>EN02.01.09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115909" w:rsidP="00DA51FE">
            <w:pPr>
              <w:pStyle w:val="Tablebullet"/>
              <w:numPr>
                <w:ilvl w:val="0"/>
                <w:numId w:val="2"/>
              </w:numPr>
              <w:ind w:left="162" w:hanging="162"/>
            </w:pPr>
            <w:r>
              <w:t>Read, track</w:t>
            </w:r>
            <w:r w:rsidR="006D7609">
              <w:t xml:space="preserve"> and calculate</w:t>
            </w:r>
            <w:r w:rsidR="0054441F" w:rsidRPr="00602142">
              <w:t xml:space="preserve"> gauge measurements</w:t>
            </w:r>
          </w:p>
        </w:tc>
      </w:tr>
      <w:tr w:rsidR="0054441F" w:rsidTr="00066330">
        <w:tc>
          <w:tcPr>
            <w:tcW w:w="2178" w:type="dxa"/>
          </w:tcPr>
          <w:p w:rsidR="0054441F" w:rsidRPr="0061614A" w:rsidRDefault="0061614A">
            <w:pPr>
              <w:rPr>
                <w:b/>
              </w:rPr>
            </w:pPr>
            <w:r>
              <w:rPr>
                <w:b/>
              </w:rPr>
              <w:t>EN02.02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61614A">
            <w:pPr>
              <w:pStyle w:val="Tablenumber"/>
              <w:ind w:left="0" w:firstLine="0"/>
            </w:pPr>
            <w:r w:rsidRPr="007C7A6B">
              <w:rPr>
                <w:i/>
              </w:rPr>
              <w:t>Locating, Reading and Using Information</w:t>
            </w:r>
            <w:r w:rsidRPr="007C7A6B">
              <w:t>: Knowing how to find information and identifying essential information</w:t>
            </w:r>
          </w:p>
        </w:tc>
      </w:tr>
      <w:tr w:rsidR="0054441F" w:rsidTr="00066330">
        <w:tc>
          <w:tcPr>
            <w:tcW w:w="2178" w:type="dxa"/>
          </w:tcPr>
          <w:p w:rsidR="0054441F" w:rsidRDefault="0061614A">
            <w:r>
              <w:t>EN02.02.01</w:t>
            </w:r>
          </w:p>
          <w:p w:rsidR="0061614A" w:rsidRDefault="0061614A">
            <w:r>
              <w:t>EN02.02.02</w:t>
            </w:r>
          </w:p>
          <w:p w:rsidR="0061614A" w:rsidRDefault="0061614A">
            <w:r>
              <w:t>EN02.02.03</w:t>
            </w:r>
          </w:p>
          <w:p w:rsidR="0061614A" w:rsidRDefault="0061614A">
            <w:r>
              <w:t>EN02.02.04</w:t>
            </w:r>
          </w:p>
          <w:p w:rsidR="0061614A" w:rsidRDefault="0061614A">
            <w:r>
              <w:t>EN02.02.05</w:t>
            </w:r>
          </w:p>
          <w:p w:rsidR="0061614A" w:rsidRDefault="0061614A">
            <w:r>
              <w:t>EN02.02.06</w:t>
            </w:r>
          </w:p>
          <w:p w:rsidR="007B533F" w:rsidRDefault="007B533F">
            <w:r>
              <w:lastRenderedPageBreak/>
              <w:t>EN02.02.07</w:t>
            </w:r>
          </w:p>
        </w:tc>
        <w:tc>
          <w:tcPr>
            <w:tcW w:w="7398" w:type="dxa"/>
            <w:vAlign w:val="center"/>
          </w:tcPr>
          <w:p w:rsidR="0054441F" w:rsidRDefault="0054441F" w:rsidP="00DA51FE">
            <w:pPr>
              <w:pStyle w:val="Tablebullet"/>
              <w:numPr>
                <w:ilvl w:val="0"/>
                <w:numId w:val="3"/>
              </w:numPr>
              <w:ind w:left="162" w:hanging="162"/>
            </w:pPr>
            <w:r>
              <w:lastRenderedPageBreak/>
              <w:t>Is able to read and understand written material</w:t>
            </w:r>
          </w:p>
          <w:p w:rsidR="0054441F" w:rsidRPr="00602142" w:rsidRDefault="006D7609" w:rsidP="00DA51FE">
            <w:pPr>
              <w:pStyle w:val="Tablebullet"/>
              <w:numPr>
                <w:ilvl w:val="0"/>
                <w:numId w:val="3"/>
              </w:numPr>
              <w:ind w:left="162" w:hanging="162"/>
            </w:pPr>
            <w:r>
              <w:t>Sort</w:t>
            </w:r>
            <w:r w:rsidR="0054441F" w:rsidRPr="00602142">
              <w:t xml:space="preserve"> through distracting information</w:t>
            </w:r>
          </w:p>
          <w:p w:rsidR="0054441F" w:rsidRPr="00602142" w:rsidRDefault="006D7609" w:rsidP="00DA51FE">
            <w:pPr>
              <w:pStyle w:val="Tablebullet"/>
              <w:numPr>
                <w:ilvl w:val="0"/>
                <w:numId w:val="3"/>
              </w:numPr>
              <w:ind w:left="162" w:hanging="162"/>
            </w:pPr>
            <w:r>
              <w:t>Scan</w:t>
            </w:r>
            <w:r w:rsidR="0054441F" w:rsidRPr="00602142">
              <w:t xml:space="preserve"> written material for subject of interest</w:t>
            </w:r>
          </w:p>
          <w:p w:rsidR="0054441F" w:rsidRPr="00602142" w:rsidRDefault="0054441F" w:rsidP="00DA51FE">
            <w:pPr>
              <w:pStyle w:val="Tablebullet"/>
              <w:numPr>
                <w:ilvl w:val="0"/>
                <w:numId w:val="3"/>
              </w:numPr>
              <w:ind w:left="162" w:hanging="162"/>
            </w:pPr>
            <w:r w:rsidRPr="00602142">
              <w:t>Is able to identify main ideas in written material</w:t>
            </w:r>
          </w:p>
          <w:p w:rsidR="0054441F" w:rsidRPr="00602142" w:rsidRDefault="0054441F" w:rsidP="00DA51FE">
            <w:pPr>
              <w:pStyle w:val="Tablebullet"/>
              <w:numPr>
                <w:ilvl w:val="0"/>
                <w:numId w:val="3"/>
              </w:numPr>
              <w:ind w:left="162" w:hanging="162"/>
            </w:pPr>
            <w:r w:rsidRPr="00602142">
              <w:t>Correctly interprets written material</w:t>
            </w:r>
          </w:p>
          <w:p w:rsidR="0054441F" w:rsidRPr="00602142" w:rsidRDefault="006D7609" w:rsidP="00DA51FE">
            <w:pPr>
              <w:pStyle w:val="Tablebullet"/>
              <w:numPr>
                <w:ilvl w:val="0"/>
                <w:numId w:val="3"/>
              </w:numPr>
              <w:ind w:left="162" w:hanging="162"/>
            </w:pPr>
            <w:r>
              <w:t>Integrate</w:t>
            </w:r>
            <w:r w:rsidR="0054441F" w:rsidRPr="00602142">
              <w:t xml:space="preserve"> what is learned from written materials with prior knowledge</w:t>
            </w:r>
          </w:p>
          <w:p w:rsidR="0054441F" w:rsidRPr="00602142" w:rsidRDefault="003C5E07" w:rsidP="00DA51FE">
            <w:pPr>
              <w:pStyle w:val="Tablebullet"/>
              <w:numPr>
                <w:ilvl w:val="0"/>
                <w:numId w:val="3"/>
              </w:numPr>
              <w:ind w:left="162" w:hanging="162"/>
              <w:rPr>
                <w:rFonts w:cs="Tahoma"/>
              </w:rPr>
            </w:pPr>
            <w:r>
              <w:lastRenderedPageBreak/>
              <w:t>Apply</w:t>
            </w:r>
            <w:r w:rsidR="0054441F" w:rsidRPr="00602142">
              <w:t xml:space="preserve"> what is learned from the written material to complete specific tasks</w:t>
            </w:r>
          </w:p>
        </w:tc>
      </w:tr>
      <w:tr w:rsidR="0054441F" w:rsidTr="007B533F">
        <w:tc>
          <w:tcPr>
            <w:tcW w:w="2178" w:type="dxa"/>
            <w:tcBorders>
              <w:bottom w:val="single" w:sz="4" w:space="0" w:color="auto"/>
            </w:tcBorders>
          </w:tcPr>
          <w:p w:rsidR="0054441F" w:rsidRPr="007B533F" w:rsidRDefault="007B533F">
            <w:pPr>
              <w:rPr>
                <w:b/>
              </w:rPr>
            </w:pPr>
            <w:r>
              <w:rPr>
                <w:b/>
              </w:rPr>
              <w:lastRenderedPageBreak/>
              <w:t>EN02.03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7B533F">
            <w:pPr>
              <w:pStyle w:val="Tablenumber"/>
              <w:ind w:left="0" w:firstLine="0"/>
            </w:pPr>
            <w:r w:rsidRPr="007C7A6B">
              <w:rPr>
                <w:i/>
              </w:rPr>
              <w:t>Writing</w:t>
            </w:r>
            <w:r w:rsidRPr="007C7A6B">
              <w:t>:  Using standard business English to w</w:t>
            </w:r>
            <w:r w:rsidR="007B533F" w:rsidRPr="007C7A6B">
              <w:t xml:space="preserve">rite messages to co-workers and </w:t>
            </w:r>
            <w:r w:rsidRPr="007C7A6B">
              <w:t>reports to managers and associates</w:t>
            </w:r>
          </w:p>
        </w:tc>
      </w:tr>
      <w:tr w:rsidR="007B533F" w:rsidTr="007B533F">
        <w:tc>
          <w:tcPr>
            <w:tcW w:w="2178" w:type="dxa"/>
            <w:tcBorders>
              <w:bottom w:val="nil"/>
            </w:tcBorders>
          </w:tcPr>
          <w:p w:rsidR="007B533F" w:rsidRPr="007B533F" w:rsidRDefault="007B533F">
            <w:r>
              <w:t>EN02.03.01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7B533F" w:rsidRPr="007B533F" w:rsidRDefault="006D7609" w:rsidP="00DA51FE">
            <w:pPr>
              <w:pStyle w:val="Tablebullet"/>
              <w:numPr>
                <w:ilvl w:val="0"/>
                <w:numId w:val="4"/>
              </w:numPr>
              <w:ind w:left="162" w:hanging="162"/>
            </w:pPr>
            <w:r>
              <w:t>Create</w:t>
            </w:r>
            <w:r w:rsidR="007B533F" w:rsidRPr="00602142">
              <w:t xml:space="preserve"> documents such as work orders or memos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Pr="007B533F" w:rsidRDefault="007B533F">
            <w:r>
              <w:t>EN02.03.02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7B533F" w:rsidRDefault="006D7609" w:rsidP="00DA51FE">
            <w:pPr>
              <w:pStyle w:val="Tablebullet"/>
              <w:numPr>
                <w:ilvl w:val="0"/>
                <w:numId w:val="4"/>
              </w:numPr>
              <w:ind w:left="162" w:hanging="162"/>
            </w:pPr>
            <w:r>
              <w:t>Use</w:t>
            </w:r>
            <w:r w:rsidR="007B533F" w:rsidRPr="00602142">
              <w:t xml:space="preserve"> standard syntax and sentence structure, correct spelling, punctuation and capitalization and appropriate grammar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Pr="007B533F" w:rsidRDefault="007B533F">
            <w:r>
              <w:t>EN02.03.03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7B533F" w:rsidRDefault="006D7609" w:rsidP="00DA51FE">
            <w:pPr>
              <w:pStyle w:val="Tablebullet"/>
              <w:numPr>
                <w:ilvl w:val="0"/>
                <w:numId w:val="5"/>
              </w:numPr>
              <w:ind w:left="162" w:hanging="162"/>
            </w:pPr>
            <w:r>
              <w:t>Write</w:t>
            </w:r>
            <w:r w:rsidR="007B533F" w:rsidRPr="00602142">
              <w:t xml:space="preserve"> clearly and concisely in a professional and courteous manner 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Pr="007B533F" w:rsidRDefault="007B533F">
            <w:r>
              <w:t>EN02.03.04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7B533F" w:rsidRDefault="006D7609" w:rsidP="00DA51FE">
            <w:pPr>
              <w:pStyle w:val="Tablebullet"/>
              <w:numPr>
                <w:ilvl w:val="0"/>
                <w:numId w:val="5"/>
              </w:numPr>
              <w:ind w:left="162" w:hanging="162"/>
            </w:pPr>
            <w:r>
              <w:t>Write</w:t>
            </w:r>
            <w:r w:rsidR="007B533F" w:rsidRPr="00602142">
              <w:t xml:space="preserve"> effective</w:t>
            </w:r>
            <w:r w:rsidR="007B533F">
              <w:t>ly</w:t>
            </w:r>
            <w:r w:rsidR="007B533F" w:rsidRPr="00602142">
              <w:t xml:space="preserve"> for a variety of audiences 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Pr="007B533F" w:rsidRDefault="007B533F">
            <w:r>
              <w:t>EN02.03.05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7B533F" w:rsidRDefault="006D7609" w:rsidP="00DA51FE">
            <w:pPr>
              <w:pStyle w:val="Tablebullet"/>
              <w:numPr>
                <w:ilvl w:val="0"/>
                <w:numId w:val="5"/>
              </w:numPr>
              <w:ind w:left="162" w:hanging="162"/>
            </w:pPr>
            <w:r>
              <w:t>Communicate</w:t>
            </w:r>
            <w:r w:rsidR="007B533F" w:rsidRPr="00602142">
              <w:t xml:space="preserve"> thoughts, ideas</w:t>
            </w:r>
            <w:r w:rsidR="007B533F">
              <w:t xml:space="preserve"> and</w:t>
            </w:r>
            <w:r w:rsidR="007B533F" w:rsidRPr="00602142">
              <w:t xml:space="preserve"> information which may contain technical material in a logical, organized and coherent manner</w:t>
            </w:r>
          </w:p>
        </w:tc>
      </w:tr>
      <w:tr w:rsidR="007B533F" w:rsidTr="007B533F">
        <w:tc>
          <w:tcPr>
            <w:tcW w:w="2178" w:type="dxa"/>
            <w:tcBorders>
              <w:top w:val="nil"/>
              <w:bottom w:val="nil"/>
            </w:tcBorders>
          </w:tcPr>
          <w:p w:rsidR="007B533F" w:rsidRPr="007B533F" w:rsidRDefault="007B533F">
            <w:r>
              <w:t>EN02.03.06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B533F" w:rsidRPr="007B533F" w:rsidRDefault="007B533F" w:rsidP="00DA51FE">
            <w:pPr>
              <w:pStyle w:val="Tablebullet"/>
              <w:numPr>
                <w:ilvl w:val="0"/>
                <w:numId w:val="5"/>
              </w:numPr>
              <w:ind w:left="162" w:hanging="162"/>
            </w:pPr>
            <w:r w:rsidRPr="00602142">
              <w:t>Clearly develops ideas and elaborates on them with relevant supporting examples and specific details</w:t>
            </w:r>
          </w:p>
        </w:tc>
      </w:tr>
      <w:tr w:rsidR="0054441F" w:rsidTr="007B533F">
        <w:tc>
          <w:tcPr>
            <w:tcW w:w="2178" w:type="dxa"/>
            <w:tcBorders>
              <w:top w:val="nil"/>
            </w:tcBorders>
          </w:tcPr>
          <w:p w:rsidR="0054441F" w:rsidRPr="007B533F" w:rsidRDefault="007B533F">
            <w:r>
              <w:t>EN02.03.07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6D7609" w:rsidP="00DA51FE">
            <w:pPr>
              <w:pStyle w:val="Tablebullet"/>
              <w:numPr>
                <w:ilvl w:val="0"/>
                <w:numId w:val="5"/>
              </w:numPr>
              <w:ind w:left="162" w:hanging="162"/>
            </w:pPr>
            <w:r>
              <w:t>Show</w:t>
            </w:r>
            <w:r w:rsidR="0054441F" w:rsidRPr="00602142">
              <w:t xml:space="preserve"> insight, perception and depth in writing</w:t>
            </w:r>
          </w:p>
        </w:tc>
      </w:tr>
      <w:tr w:rsidR="0054441F" w:rsidTr="00066330">
        <w:tc>
          <w:tcPr>
            <w:tcW w:w="2178" w:type="dxa"/>
          </w:tcPr>
          <w:p w:rsidR="0054441F" w:rsidRPr="009F057B" w:rsidRDefault="009F057B">
            <w:pPr>
              <w:rPr>
                <w:b/>
              </w:rPr>
            </w:pPr>
            <w:r>
              <w:rPr>
                <w:b/>
              </w:rPr>
              <w:t>EN02.04</w:t>
            </w:r>
          </w:p>
        </w:tc>
        <w:tc>
          <w:tcPr>
            <w:tcW w:w="7398" w:type="dxa"/>
            <w:vAlign w:val="center"/>
          </w:tcPr>
          <w:p w:rsidR="0054441F" w:rsidRPr="007C7A6B" w:rsidRDefault="0054441F" w:rsidP="009F057B">
            <w:pPr>
              <w:pStyle w:val="Tablenumber"/>
              <w:ind w:left="0" w:firstLine="0"/>
            </w:pPr>
            <w:r w:rsidRPr="007C7A6B">
              <w:rPr>
                <w:i/>
              </w:rPr>
              <w:t>Listening</w:t>
            </w:r>
            <w:r w:rsidRPr="007C7A6B">
              <w:t>:  Listening carefully in order to incorporate information into work activities</w:t>
            </w:r>
          </w:p>
        </w:tc>
      </w:tr>
      <w:tr w:rsidR="0054441F" w:rsidTr="00066330">
        <w:tc>
          <w:tcPr>
            <w:tcW w:w="2178" w:type="dxa"/>
          </w:tcPr>
          <w:p w:rsidR="0054441F" w:rsidRDefault="009F057B">
            <w:r>
              <w:t>EN02.04.01</w:t>
            </w:r>
          </w:p>
          <w:p w:rsidR="009F057B" w:rsidRDefault="009F057B">
            <w:r>
              <w:t>EN02.04.02</w:t>
            </w:r>
          </w:p>
          <w:p w:rsidR="009F057B" w:rsidRDefault="009F057B">
            <w:r>
              <w:t>EN02.04.03</w:t>
            </w:r>
          </w:p>
        </w:tc>
        <w:tc>
          <w:tcPr>
            <w:tcW w:w="7398" w:type="dxa"/>
            <w:vAlign w:val="center"/>
          </w:tcPr>
          <w:p w:rsidR="0054441F" w:rsidRPr="00602142" w:rsidRDefault="006D7609" w:rsidP="00DA51FE">
            <w:pPr>
              <w:pStyle w:val="Tablebullet"/>
              <w:numPr>
                <w:ilvl w:val="0"/>
                <w:numId w:val="6"/>
              </w:numPr>
              <w:ind w:left="162" w:hanging="162"/>
            </w:pPr>
            <w:r>
              <w:t>Listen</w:t>
            </w:r>
            <w:r w:rsidR="0054441F" w:rsidRPr="00602142">
              <w:t xml:space="preserve"> carefully to others</w:t>
            </w:r>
          </w:p>
          <w:p w:rsidR="0054441F" w:rsidRPr="00602142" w:rsidRDefault="0054441F" w:rsidP="00DA51FE">
            <w:pPr>
              <w:pStyle w:val="Tablebullet"/>
              <w:numPr>
                <w:ilvl w:val="0"/>
                <w:numId w:val="6"/>
              </w:numPr>
              <w:ind w:left="162" w:hanging="162"/>
            </w:pPr>
            <w:r w:rsidRPr="00602142">
              <w:t>Correctly interprets information provided by others</w:t>
            </w:r>
          </w:p>
          <w:p w:rsidR="0054441F" w:rsidRPr="00602142" w:rsidRDefault="0054441F" w:rsidP="00DA51FE">
            <w:pPr>
              <w:pStyle w:val="Tablebullet"/>
              <w:numPr>
                <w:ilvl w:val="0"/>
                <w:numId w:val="6"/>
              </w:numPr>
              <w:ind w:left="162" w:hanging="162"/>
            </w:pPr>
            <w:r w:rsidRPr="00602142">
              <w:t>Is able to incorporate information into actions</w:t>
            </w:r>
          </w:p>
        </w:tc>
      </w:tr>
      <w:tr w:rsidR="0054441F" w:rsidTr="009F057B">
        <w:tc>
          <w:tcPr>
            <w:tcW w:w="2178" w:type="dxa"/>
            <w:tcBorders>
              <w:bottom w:val="single" w:sz="4" w:space="0" w:color="auto"/>
            </w:tcBorders>
          </w:tcPr>
          <w:p w:rsidR="0054441F" w:rsidRPr="009F057B" w:rsidRDefault="009F057B">
            <w:pPr>
              <w:rPr>
                <w:b/>
              </w:rPr>
            </w:pPr>
            <w:r>
              <w:rPr>
                <w:b/>
              </w:rPr>
              <w:t>EN02.05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9F057B">
            <w:pPr>
              <w:pStyle w:val="Tablenumber"/>
              <w:ind w:left="-18" w:firstLine="18"/>
            </w:pPr>
            <w:r w:rsidRPr="007C7A6B">
              <w:rPr>
                <w:i/>
              </w:rPr>
              <w:t>Speaking</w:t>
            </w:r>
            <w:r w:rsidRPr="007C7A6B">
              <w:t xml:space="preserve">:  Communicating in spoken English well enough to be understood by </w:t>
            </w:r>
            <w:r w:rsidR="009F057B" w:rsidRPr="007C7A6B">
              <w:t xml:space="preserve"> </w:t>
            </w:r>
            <w:r w:rsidRPr="007C7A6B">
              <w:t>supervisors, co-workers and customers</w:t>
            </w:r>
          </w:p>
        </w:tc>
      </w:tr>
      <w:tr w:rsidR="009F057B" w:rsidTr="009F057B">
        <w:tc>
          <w:tcPr>
            <w:tcW w:w="2178" w:type="dxa"/>
            <w:tcBorders>
              <w:bottom w:val="nil"/>
            </w:tcBorders>
          </w:tcPr>
          <w:p w:rsidR="009F057B" w:rsidRPr="009F057B" w:rsidRDefault="009F057B">
            <w:r>
              <w:t>EN02.05.01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9F057B" w:rsidRPr="009F057B" w:rsidRDefault="006D7609" w:rsidP="00DA51FE">
            <w:pPr>
              <w:pStyle w:val="Tablebullet"/>
              <w:numPr>
                <w:ilvl w:val="0"/>
                <w:numId w:val="7"/>
              </w:numPr>
              <w:ind w:left="162" w:hanging="162"/>
            </w:pPr>
            <w:r>
              <w:t>Use</w:t>
            </w:r>
            <w:r w:rsidR="009F057B" w:rsidRPr="00602142">
              <w:t xml:space="preserve"> standard sentence structure and appropriate grammar </w:t>
            </w:r>
          </w:p>
        </w:tc>
      </w:tr>
      <w:tr w:rsidR="009F057B" w:rsidTr="009F057B">
        <w:tc>
          <w:tcPr>
            <w:tcW w:w="2178" w:type="dxa"/>
            <w:tcBorders>
              <w:top w:val="nil"/>
              <w:bottom w:val="nil"/>
            </w:tcBorders>
          </w:tcPr>
          <w:p w:rsidR="009F057B" w:rsidRPr="009F057B" w:rsidRDefault="009F057B">
            <w:r>
              <w:t>EN02.05.02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F057B" w:rsidRPr="009F057B" w:rsidRDefault="006D7609" w:rsidP="00DA51FE">
            <w:pPr>
              <w:pStyle w:val="Tablebullet"/>
              <w:numPr>
                <w:ilvl w:val="0"/>
                <w:numId w:val="7"/>
              </w:numPr>
              <w:ind w:left="162" w:hanging="162"/>
            </w:pPr>
            <w:r>
              <w:t>Speak</w:t>
            </w:r>
            <w:r w:rsidR="009F057B" w:rsidRPr="00602142">
              <w:t xml:space="preserve"> clearly, in precise language and in a logical organized and coherent manner</w:t>
            </w:r>
            <w:r w:rsidR="009F057B" w:rsidRPr="00602142" w:rsidDel="00AB29BC">
              <w:t xml:space="preserve"> </w:t>
            </w:r>
          </w:p>
        </w:tc>
      </w:tr>
      <w:tr w:rsidR="0054441F" w:rsidTr="009F057B">
        <w:tc>
          <w:tcPr>
            <w:tcW w:w="2178" w:type="dxa"/>
            <w:tcBorders>
              <w:top w:val="nil"/>
            </w:tcBorders>
          </w:tcPr>
          <w:p w:rsidR="0054441F" w:rsidRDefault="009F057B">
            <w:r>
              <w:t>EN02.05.03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6D7609" w:rsidP="00DA51FE">
            <w:pPr>
              <w:pStyle w:val="Tablebullet"/>
              <w:numPr>
                <w:ilvl w:val="0"/>
                <w:numId w:val="7"/>
              </w:numPr>
              <w:ind w:left="162" w:hanging="162"/>
            </w:pPr>
            <w:r>
              <w:t>Keep</w:t>
            </w:r>
            <w:r w:rsidR="0054441F" w:rsidRPr="00602142">
              <w:t xml:space="preserve"> language simple and appropriate for the audience’s level of knowledge of the subject</w:t>
            </w:r>
          </w:p>
        </w:tc>
      </w:tr>
      <w:tr w:rsidR="0054441F" w:rsidTr="00681A3C">
        <w:tc>
          <w:tcPr>
            <w:tcW w:w="2178" w:type="dxa"/>
            <w:tcBorders>
              <w:bottom w:val="single" w:sz="4" w:space="0" w:color="auto"/>
            </w:tcBorders>
          </w:tcPr>
          <w:p w:rsidR="0054441F" w:rsidRPr="00DA51FE" w:rsidRDefault="00DA51FE">
            <w:pPr>
              <w:rPr>
                <w:b/>
              </w:rPr>
            </w:pPr>
            <w:r>
              <w:rPr>
                <w:b/>
              </w:rPr>
              <w:t>EN02.06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DA51FE">
            <w:pPr>
              <w:pStyle w:val="Tablenumber"/>
              <w:ind w:left="-18" w:firstLine="18"/>
            </w:pPr>
            <w:r w:rsidRPr="007C7A6B">
              <w:rPr>
                <w:i/>
              </w:rPr>
              <w:t>Engineering and Technology</w:t>
            </w:r>
            <w:r w:rsidRPr="007C7A6B">
              <w:t xml:space="preserve">:  Possessing an appropriate mastery of knowledge, techniques, skills, modern tools and </w:t>
            </w:r>
            <w:r w:rsidRPr="007C7A6B">
              <w:rPr>
                <w:rStyle w:val="PageNumber"/>
              </w:rPr>
              <w:t>advanced</w:t>
            </w:r>
            <w:r w:rsidRPr="007C7A6B">
              <w:t xml:space="preserve"> technology</w:t>
            </w:r>
          </w:p>
        </w:tc>
      </w:tr>
      <w:tr w:rsidR="0072548B" w:rsidTr="00681A3C">
        <w:tc>
          <w:tcPr>
            <w:tcW w:w="2178" w:type="dxa"/>
            <w:tcBorders>
              <w:bottom w:val="nil"/>
            </w:tcBorders>
          </w:tcPr>
          <w:p w:rsidR="0072548B" w:rsidRPr="0072548B" w:rsidRDefault="0072548B">
            <w:r>
              <w:t>EN02.06.01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72548B" w:rsidRPr="0072548B" w:rsidRDefault="003C5E07" w:rsidP="0072548B">
            <w:pPr>
              <w:pStyle w:val="Tablebullet"/>
              <w:numPr>
                <w:ilvl w:val="0"/>
                <w:numId w:val="8"/>
              </w:numPr>
              <w:ind w:left="162" w:hanging="162"/>
            </w:pPr>
            <w:r>
              <w:t>Apply</w:t>
            </w:r>
            <w:r w:rsidR="0072548B" w:rsidRPr="00602142">
              <w:t xml:space="preserve"> basic engineering principles</w:t>
            </w:r>
            <w:r w:rsidR="0072548B">
              <w:t xml:space="preserve"> </w:t>
            </w:r>
          </w:p>
        </w:tc>
      </w:tr>
      <w:tr w:rsidR="0072548B" w:rsidTr="00681A3C">
        <w:tc>
          <w:tcPr>
            <w:tcW w:w="2178" w:type="dxa"/>
            <w:tcBorders>
              <w:top w:val="nil"/>
              <w:bottom w:val="nil"/>
            </w:tcBorders>
          </w:tcPr>
          <w:p w:rsidR="0072548B" w:rsidRPr="0072548B" w:rsidRDefault="0072548B">
            <w:r>
              <w:t>EN02.06.02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2548B" w:rsidRPr="0072548B" w:rsidRDefault="003C5E07" w:rsidP="0072548B">
            <w:pPr>
              <w:pStyle w:val="Tablebullet"/>
              <w:numPr>
                <w:ilvl w:val="0"/>
                <w:numId w:val="8"/>
              </w:numPr>
              <w:ind w:left="162" w:hanging="162"/>
            </w:pPr>
            <w:r>
              <w:t>Apply</w:t>
            </w:r>
            <w:r w:rsidR="0072548B" w:rsidRPr="00602142">
              <w:t xml:space="preserve"> the appropriate technical solution</w:t>
            </w:r>
          </w:p>
        </w:tc>
      </w:tr>
      <w:tr w:rsidR="0072548B" w:rsidTr="00681A3C">
        <w:tc>
          <w:tcPr>
            <w:tcW w:w="2178" w:type="dxa"/>
            <w:tcBorders>
              <w:top w:val="nil"/>
              <w:bottom w:val="nil"/>
            </w:tcBorders>
          </w:tcPr>
          <w:p w:rsidR="0072548B" w:rsidRPr="0072548B" w:rsidRDefault="0072548B">
            <w:r>
              <w:t>EN02.06.03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2548B" w:rsidRPr="0072548B" w:rsidRDefault="003C5E07" w:rsidP="0072548B">
            <w:pPr>
              <w:pStyle w:val="Tablebullet"/>
              <w:numPr>
                <w:ilvl w:val="0"/>
                <w:numId w:val="8"/>
              </w:numPr>
              <w:ind w:left="162" w:hanging="162"/>
            </w:pPr>
            <w:r>
              <w:t>Apply</w:t>
            </w:r>
            <w:r w:rsidR="0072548B" w:rsidRPr="00602142">
              <w:t xml:space="preserve"> principles of engineering science and technology, techniques, procedures and equipment to the design and production of various goods and services</w:t>
            </w:r>
          </w:p>
        </w:tc>
      </w:tr>
      <w:tr w:rsidR="0072548B" w:rsidTr="00681A3C">
        <w:tc>
          <w:tcPr>
            <w:tcW w:w="2178" w:type="dxa"/>
            <w:tcBorders>
              <w:top w:val="nil"/>
              <w:bottom w:val="nil"/>
            </w:tcBorders>
          </w:tcPr>
          <w:p w:rsidR="0072548B" w:rsidRPr="0072548B" w:rsidRDefault="0072548B">
            <w:r>
              <w:t>EN02.06.04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2548B" w:rsidRPr="0072548B" w:rsidRDefault="003C5E07" w:rsidP="003C5E07">
            <w:pPr>
              <w:pStyle w:val="Tablebullet"/>
              <w:numPr>
                <w:ilvl w:val="0"/>
                <w:numId w:val="8"/>
              </w:numPr>
              <w:ind w:left="162" w:hanging="162"/>
            </w:pPr>
            <w:r>
              <w:t>Apply</w:t>
            </w:r>
            <w:r w:rsidR="0072548B" w:rsidRPr="00602142">
              <w:t xml:space="preserve"> the basics of electricity </w:t>
            </w:r>
          </w:p>
        </w:tc>
      </w:tr>
      <w:tr w:rsidR="0072548B" w:rsidTr="00681A3C">
        <w:tc>
          <w:tcPr>
            <w:tcW w:w="2178" w:type="dxa"/>
            <w:tcBorders>
              <w:top w:val="nil"/>
              <w:bottom w:val="nil"/>
            </w:tcBorders>
          </w:tcPr>
          <w:p w:rsidR="0072548B" w:rsidRPr="0072548B" w:rsidRDefault="0072548B">
            <w:r>
              <w:t>EN02.06.05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2548B" w:rsidRPr="0072548B" w:rsidRDefault="003C5E07" w:rsidP="0072548B">
            <w:pPr>
              <w:pStyle w:val="Tablebullet"/>
              <w:numPr>
                <w:ilvl w:val="0"/>
                <w:numId w:val="8"/>
              </w:numPr>
              <w:ind w:left="162" w:hanging="162"/>
            </w:pPr>
            <w:r>
              <w:t>Identify</w:t>
            </w:r>
            <w:r w:rsidR="0072548B" w:rsidRPr="00602142">
              <w:t xml:space="preserve"> and selects the appropriate hand or small electric tools or diagnostic equipment for the work </w:t>
            </w:r>
          </w:p>
        </w:tc>
      </w:tr>
      <w:tr w:rsidR="0054441F" w:rsidTr="00681A3C">
        <w:tc>
          <w:tcPr>
            <w:tcW w:w="2178" w:type="dxa"/>
            <w:tcBorders>
              <w:top w:val="nil"/>
            </w:tcBorders>
          </w:tcPr>
          <w:p w:rsidR="0054441F" w:rsidRPr="0072548B" w:rsidRDefault="0072548B">
            <w:r>
              <w:t>EN02.06.06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6D7609" w:rsidP="0072548B">
            <w:pPr>
              <w:pStyle w:val="Tablebullet"/>
              <w:numPr>
                <w:ilvl w:val="0"/>
                <w:numId w:val="8"/>
              </w:numPr>
              <w:ind w:left="162" w:hanging="162"/>
            </w:pPr>
            <w:r>
              <w:t>Solve</w:t>
            </w:r>
            <w:r w:rsidR="0054441F" w:rsidRPr="00602142">
              <w:t xml:space="preserve"> problems where a variety of mechanical, electrical, thermal or fluid faults could be the reason for the problem</w:t>
            </w:r>
          </w:p>
        </w:tc>
      </w:tr>
      <w:tr w:rsidR="0054441F" w:rsidTr="0097452E">
        <w:tc>
          <w:tcPr>
            <w:tcW w:w="2178" w:type="dxa"/>
            <w:tcBorders>
              <w:bottom w:val="single" w:sz="4" w:space="0" w:color="auto"/>
            </w:tcBorders>
          </w:tcPr>
          <w:p w:rsidR="0054441F" w:rsidRPr="00681A3C" w:rsidRDefault="00681A3C">
            <w:pPr>
              <w:rPr>
                <w:b/>
              </w:rPr>
            </w:pPr>
            <w:r>
              <w:rPr>
                <w:b/>
              </w:rPr>
              <w:t>EN02.07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681A3C">
            <w:pPr>
              <w:pStyle w:val="Tablenumber"/>
              <w:ind w:left="0" w:firstLine="0"/>
              <w:rPr>
                <w:color w:val="FF0000"/>
              </w:rPr>
            </w:pPr>
            <w:bookmarkStart w:id="0" w:name="_GoBack"/>
            <w:r w:rsidRPr="007C7A6B">
              <w:rPr>
                <w:i/>
              </w:rPr>
              <w:t>Science:</w:t>
            </w:r>
            <w:r w:rsidRPr="007C7A6B">
              <w:rPr>
                <w:color w:val="FF0000"/>
              </w:rPr>
              <w:t xml:space="preserve"> </w:t>
            </w:r>
            <w:r w:rsidRPr="007C7A6B">
              <w:t>Using scientific rules and methods to solve problems</w:t>
            </w:r>
            <w:bookmarkEnd w:id="0"/>
          </w:p>
        </w:tc>
      </w:tr>
      <w:tr w:rsidR="0097452E" w:rsidTr="0097452E">
        <w:tc>
          <w:tcPr>
            <w:tcW w:w="2178" w:type="dxa"/>
            <w:tcBorders>
              <w:bottom w:val="nil"/>
            </w:tcBorders>
          </w:tcPr>
          <w:p w:rsidR="0097452E" w:rsidRPr="0097452E" w:rsidRDefault="0097452E">
            <w:r>
              <w:t>EN02.07.01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97452E" w:rsidRPr="0097452E" w:rsidRDefault="006D7609" w:rsidP="0097452E">
            <w:pPr>
              <w:pStyle w:val="Tablenumber"/>
              <w:numPr>
                <w:ilvl w:val="0"/>
                <w:numId w:val="9"/>
              </w:numPr>
              <w:ind w:left="162" w:hanging="162"/>
              <w:rPr>
                <w:rFonts w:cs="Arial"/>
                <w:b w:val="0"/>
              </w:rPr>
            </w:pPr>
            <w:r>
              <w:rPr>
                <w:rFonts w:cs="Arial"/>
                <w:b w:val="0"/>
              </w:rPr>
              <w:t>Discuss</w:t>
            </w:r>
            <w:r w:rsidR="0097452E" w:rsidRPr="003D0126">
              <w:rPr>
                <w:rFonts w:cs="Arial"/>
                <w:b w:val="0"/>
              </w:rPr>
              <w:t xml:space="preserve"> the role of creativity in constructing scientific questions, methods and explanations</w:t>
            </w:r>
          </w:p>
        </w:tc>
      </w:tr>
      <w:tr w:rsidR="0097452E" w:rsidTr="0097452E">
        <w:tc>
          <w:tcPr>
            <w:tcW w:w="2178" w:type="dxa"/>
            <w:tcBorders>
              <w:top w:val="nil"/>
              <w:bottom w:val="nil"/>
            </w:tcBorders>
          </w:tcPr>
          <w:p w:rsidR="0097452E" w:rsidRPr="0097452E" w:rsidRDefault="0097452E">
            <w:r>
              <w:t>EN02.07.02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7452E" w:rsidRPr="0097452E" w:rsidRDefault="006D7609" w:rsidP="0097452E">
            <w:pPr>
              <w:pStyle w:val="Tablenumber"/>
              <w:numPr>
                <w:ilvl w:val="0"/>
                <w:numId w:val="9"/>
              </w:numPr>
              <w:ind w:left="162" w:hanging="162"/>
            </w:pPr>
            <w:r>
              <w:rPr>
                <w:rFonts w:cs="Arial"/>
                <w:b w:val="0"/>
              </w:rPr>
              <w:t>Formulate</w:t>
            </w:r>
            <w:r w:rsidR="0097452E" w:rsidRPr="003D0126">
              <w:rPr>
                <w:rFonts w:cs="Arial"/>
                <w:b w:val="0"/>
              </w:rPr>
              <w:t xml:space="preserve"> scientifically investigable questions, construct</w:t>
            </w:r>
            <w:r w:rsidR="0097452E">
              <w:rPr>
                <w:rFonts w:cs="Arial"/>
                <w:b w:val="0"/>
              </w:rPr>
              <w:t>s</w:t>
            </w:r>
            <w:r w:rsidR="0097452E" w:rsidRPr="003D0126">
              <w:rPr>
                <w:rFonts w:cs="Arial"/>
                <w:b w:val="0"/>
              </w:rPr>
              <w:t xml:space="preserve"> investigations, collect</w:t>
            </w:r>
            <w:r w:rsidR="0097452E">
              <w:rPr>
                <w:rFonts w:cs="Arial"/>
                <w:b w:val="0"/>
              </w:rPr>
              <w:t>s</w:t>
            </w:r>
            <w:r w:rsidR="0097452E" w:rsidRPr="003D0126">
              <w:rPr>
                <w:rFonts w:cs="Arial"/>
                <w:b w:val="0"/>
              </w:rPr>
              <w:t xml:space="preserve"> and evaluate</w:t>
            </w:r>
            <w:r w:rsidR="0097452E">
              <w:rPr>
                <w:rFonts w:cs="Arial"/>
                <w:b w:val="0"/>
              </w:rPr>
              <w:t>s</w:t>
            </w:r>
            <w:r w:rsidR="0097452E" w:rsidRPr="003D0126">
              <w:rPr>
                <w:rFonts w:cs="Arial"/>
                <w:b w:val="0"/>
              </w:rPr>
              <w:t xml:space="preserve"> data and develop</w:t>
            </w:r>
            <w:r w:rsidR="0097452E">
              <w:rPr>
                <w:rFonts w:cs="Arial"/>
                <w:b w:val="0"/>
              </w:rPr>
              <w:t>s</w:t>
            </w:r>
            <w:r w:rsidR="0097452E" w:rsidRPr="003D0126">
              <w:rPr>
                <w:rFonts w:cs="Arial"/>
                <w:b w:val="0"/>
              </w:rPr>
              <w:t xml:space="preserve"> scientific recommendations based on findings</w:t>
            </w:r>
          </w:p>
        </w:tc>
      </w:tr>
      <w:tr w:rsidR="0097452E" w:rsidTr="0097452E">
        <w:tc>
          <w:tcPr>
            <w:tcW w:w="2178" w:type="dxa"/>
            <w:tcBorders>
              <w:top w:val="nil"/>
              <w:bottom w:val="nil"/>
            </w:tcBorders>
          </w:tcPr>
          <w:p w:rsidR="0097452E" w:rsidRPr="0097452E" w:rsidRDefault="0097452E">
            <w:r>
              <w:t>EN02.07.03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7452E" w:rsidRPr="0097452E" w:rsidRDefault="0097452E" w:rsidP="0097452E">
            <w:pPr>
              <w:pStyle w:val="NoSpacing"/>
              <w:numPr>
                <w:ilvl w:val="0"/>
                <w:numId w:val="9"/>
              </w:numPr>
              <w:ind w:left="162" w:hanging="162"/>
            </w:pPr>
            <w:r w:rsidRPr="00E843F5">
              <w:t>Understand physical principles such as force</w:t>
            </w:r>
            <w:r>
              <w:t>,</w:t>
            </w:r>
            <w:r w:rsidRPr="00E843F5">
              <w:t xml:space="preserve"> friction and energy</w:t>
            </w:r>
          </w:p>
        </w:tc>
      </w:tr>
      <w:tr w:rsidR="0097452E" w:rsidTr="0097452E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97452E" w:rsidRPr="0097452E" w:rsidRDefault="0097452E">
            <w:r>
              <w:t>EN02.07.04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97452E" w:rsidRPr="0097452E" w:rsidRDefault="0097452E" w:rsidP="0097452E">
            <w:pPr>
              <w:pStyle w:val="NoSpacing"/>
              <w:numPr>
                <w:ilvl w:val="0"/>
                <w:numId w:val="9"/>
              </w:numPr>
              <w:ind w:left="162" w:hanging="162"/>
            </w:pPr>
            <w:r w:rsidRPr="00E843F5">
              <w:t>Understand weight and mass and how it relates to rigging, wind and structure supports</w:t>
            </w:r>
          </w:p>
        </w:tc>
      </w:tr>
      <w:tr w:rsidR="0097452E" w:rsidTr="0097452E">
        <w:tc>
          <w:tcPr>
            <w:tcW w:w="2178" w:type="dxa"/>
            <w:tcBorders>
              <w:top w:val="single" w:sz="4" w:space="0" w:color="auto"/>
              <w:bottom w:val="nil"/>
            </w:tcBorders>
          </w:tcPr>
          <w:p w:rsidR="0097452E" w:rsidRDefault="0097452E">
            <w:r>
              <w:lastRenderedPageBreak/>
              <w:t>EN02.07.05</w:t>
            </w:r>
          </w:p>
        </w:tc>
        <w:tc>
          <w:tcPr>
            <w:tcW w:w="7398" w:type="dxa"/>
            <w:tcBorders>
              <w:top w:val="single" w:sz="4" w:space="0" w:color="auto"/>
              <w:bottom w:val="nil"/>
            </w:tcBorders>
            <w:vAlign w:val="center"/>
          </w:tcPr>
          <w:p w:rsidR="0097452E" w:rsidRPr="0097452E" w:rsidRDefault="006D7609" w:rsidP="009745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2" w:hanging="16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Understand and evaluate</w:t>
            </w:r>
            <w:r w:rsidR="0097452E" w:rsidRPr="0056494F">
              <w:rPr>
                <w:rFonts w:ascii="Calibri" w:hAnsi="Calibri" w:cs="Arial"/>
              </w:rPr>
              <w:t xml:space="preserve"> the characteristics and hazards of electricity</w:t>
            </w:r>
          </w:p>
        </w:tc>
      </w:tr>
      <w:tr w:rsidR="0097452E" w:rsidTr="0097452E">
        <w:tc>
          <w:tcPr>
            <w:tcW w:w="2178" w:type="dxa"/>
            <w:tcBorders>
              <w:top w:val="nil"/>
              <w:bottom w:val="nil"/>
            </w:tcBorders>
          </w:tcPr>
          <w:p w:rsidR="0097452E" w:rsidRDefault="0097452E">
            <w:r>
              <w:t>EN02.07.06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7452E" w:rsidRPr="0097452E" w:rsidRDefault="006D7609" w:rsidP="009745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62" w:hanging="162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Recognize and understand</w:t>
            </w:r>
            <w:r w:rsidR="0097452E" w:rsidRPr="0056494F">
              <w:rPr>
                <w:rFonts w:ascii="Calibri" w:hAnsi="Calibri" w:cs="Arial"/>
              </w:rPr>
              <w:t xml:space="preserve"> the interactions of compatible and incompatible substances</w:t>
            </w:r>
          </w:p>
        </w:tc>
      </w:tr>
      <w:tr w:rsidR="0054441F" w:rsidTr="0097452E">
        <w:tc>
          <w:tcPr>
            <w:tcW w:w="2178" w:type="dxa"/>
            <w:tcBorders>
              <w:top w:val="nil"/>
            </w:tcBorders>
          </w:tcPr>
          <w:p w:rsidR="0054441F" w:rsidRPr="0097452E" w:rsidRDefault="0097452E">
            <w:r>
              <w:t>EN02.07.07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3C5E07" w:rsidP="0097452E">
            <w:pPr>
              <w:numPr>
                <w:ilvl w:val="0"/>
                <w:numId w:val="9"/>
              </w:numPr>
              <w:spacing w:line="276" w:lineRule="auto"/>
              <w:ind w:left="162" w:hanging="162"/>
            </w:pPr>
            <w:r>
              <w:rPr>
                <w:rFonts w:ascii="Calibri" w:hAnsi="Calibri" w:cs="Arial"/>
              </w:rPr>
              <w:t>Apply</w:t>
            </w:r>
            <w:r w:rsidR="0054441F" w:rsidRPr="0056494F">
              <w:rPr>
                <w:rFonts w:ascii="Calibri" w:hAnsi="Calibri" w:cs="Arial"/>
              </w:rPr>
              <w:t xml:space="preserve"> basic scientific principles and technology to solve problems and complete tasks</w:t>
            </w:r>
          </w:p>
        </w:tc>
      </w:tr>
      <w:tr w:rsidR="0054441F" w:rsidTr="004A50A8">
        <w:tc>
          <w:tcPr>
            <w:tcW w:w="2178" w:type="dxa"/>
            <w:tcBorders>
              <w:bottom w:val="single" w:sz="4" w:space="0" w:color="auto"/>
            </w:tcBorders>
          </w:tcPr>
          <w:p w:rsidR="0054441F" w:rsidRPr="004A50A8" w:rsidRDefault="004A50A8">
            <w:pPr>
              <w:rPr>
                <w:b/>
              </w:rPr>
            </w:pPr>
            <w:r>
              <w:rPr>
                <w:b/>
              </w:rPr>
              <w:t>EN02.08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7C7A6B" w:rsidRDefault="0054441F" w:rsidP="004A50A8">
            <w:pPr>
              <w:pStyle w:val="Tablenumber"/>
              <w:ind w:left="0" w:firstLine="0"/>
            </w:pPr>
            <w:r w:rsidRPr="007C7A6B">
              <w:rPr>
                <w:i/>
              </w:rPr>
              <w:t>Information Technology</w:t>
            </w:r>
            <w:r w:rsidRPr="007C7A6B">
              <w:t>:   Demonstrating basic IT skills for workplace efficiency and work flow</w:t>
            </w:r>
          </w:p>
        </w:tc>
      </w:tr>
      <w:tr w:rsidR="004A50A8" w:rsidTr="004A50A8">
        <w:tc>
          <w:tcPr>
            <w:tcW w:w="2178" w:type="dxa"/>
            <w:tcBorders>
              <w:bottom w:val="nil"/>
            </w:tcBorders>
          </w:tcPr>
          <w:p w:rsidR="004A50A8" w:rsidRPr="004A50A8" w:rsidRDefault="004A50A8">
            <w:r>
              <w:t>EN02.08.01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4A50A8" w:rsidRPr="003D0126" w:rsidRDefault="004A50A8" w:rsidP="006D7609">
            <w:pPr>
              <w:pStyle w:val="Tablenumber"/>
              <w:numPr>
                <w:ilvl w:val="0"/>
                <w:numId w:val="9"/>
              </w:numPr>
              <w:ind w:left="162" w:hanging="162"/>
              <w:rPr>
                <w:i/>
              </w:rPr>
            </w:pPr>
            <w:r w:rsidRPr="003D0126">
              <w:rPr>
                <w:rFonts w:cs="Arial"/>
                <w:b w:val="0"/>
                <w:bCs/>
              </w:rPr>
              <w:t>Use Personal Information Management (PIM) applications to increase workplace efficiency</w:t>
            </w:r>
            <w:r w:rsidRPr="003D0126">
              <w:rPr>
                <w:rFonts w:cs="Arial"/>
                <w:b w:val="0"/>
                <w:bCs/>
              </w:rPr>
              <w:tab/>
            </w:r>
          </w:p>
        </w:tc>
      </w:tr>
      <w:tr w:rsidR="004A50A8" w:rsidTr="004A50A8">
        <w:tc>
          <w:tcPr>
            <w:tcW w:w="2178" w:type="dxa"/>
            <w:tcBorders>
              <w:top w:val="nil"/>
              <w:bottom w:val="nil"/>
            </w:tcBorders>
          </w:tcPr>
          <w:p w:rsidR="004A50A8" w:rsidRPr="004A50A8" w:rsidRDefault="004A50A8">
            <w:r>
              <w:t>EN02.08.02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4A50A8" w:rsidRPr="004A50A8" w:rsidRDefault="003C5E07" w:rsidP="004A50A8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rFonts w:cs="Arial"/>
                <w:b w:val="0"/>
              </w:rPr>
            </w:pPr>
            <w:r>
              <w:rPr>
                <w:rFonts w:cs="Arial"/>
                <w:b w:val="0"/>
                <w:bCs/>
              </w:rPr>
              <w:t>Employ</w:t>
            </w:r>
            <w:r w:rsidR="004A50A8" w:rsidRPr="003D0126">
              <w:rPr>
                <w:rFonts w:cs="Arial"/>
                <w:b w:val="0"/>
                <w:bCs/>
              </w:rPr>
              <w:t xml:space="preserve"> technological tools to expedite workflow including word processing, databases, reports, spreadsheets, multimedia presentations, electronic calendar, contacts, email and </w:t>
            </w:r>
            <w:r w:rsidR="004A50A8">
              <w:rPr>
                <w:rFonts w:cs="Arial"/>
                <w:b w:val="0"/>
                <w:bCs/>
              </w:rPr>
              <w:t>i</w:t>
            </w:r>
            <w:r w:rsidR="004A50A8" w:rsidRPr="003D0126">
              <w:rPr>
                <w:rFonts w:cs="Arial"/>
                <w:b w:val="0"/>
                <w:bCs/>
              </w:rPr>
              <w:t>nternet applications</w:t>
            </w:r>
            <w:r w:rsidR="004A50A8" w:rsidRPr="003D0126">
              <w:rPr>
                <w:rFonts w:cs="Arial"/>
                <w:b w:val="0"/>
                <w:bCs/>
              </w:rPr>
              <w:tab/>
            </w:r>
          </w:p>
        </w:tc>
      </w:tr>
      <w:tr w:rsidR="004A50A8" w:rsidTr="004A50A8">
        <w:tc>
          <w:tcPr>
            <w:tcW w:w="2178" w:type="dxa"/>
            <w:tcBorders>
              <w:top w:val="nil"/>
              <w:bottom w:val="nil"/>
            </w:tcBorders>
          </w:tcPr>
          <w:p w:rsidR="004A50A8" w:rsidRPr="004A50A8" w:rsidRDefault="004A50A8">
            <w:r>
              <w:t>EN02.08.03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4A50A8" w:rsidRPr="003D0126" w:rsidRDefault="003C5E07" w:rsidP="004A50A8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i/>
              </w:rPr>
            </w:pPr>
            <w:r>
              <w:rPr>
                <w:rFonts w:cs="Arial"/>
                <w:b w:val="0"/>
                <w:bCs/>
              </w:rPr>
              <w:t>Employ</w:t>
            </w:r>
            <w:r w:rsidR="004A50A8" w:rsidRPr="003D0126">
              <w:rPr>
                <w:rFonts w:cs="Arial"/>
                <w:b w:val="0"/>
                <w:bCs/>
              </w:rPr>
              <w:t xml:space="preserve"> computer operations applications to </w:t>
            </w:r>
            <w:r w:rsidR="004A50A8" w:rsidRPr="003D0126">
              <w:rPr>
                <w:rFonts w:cs="Arial"/>
                <w:b w:val="0"/>
              </w:rPr>
              <w:t>access, create, manage, integrate and store information</w:t>
            </w:r>
            <w:r w:rsidR="004A50A8" w:rsidRPr="003D0126">
              <w:rPr>
                <w:rFonts w:cs="Arial"/>
                <w:b w:val="0"/>
              </w:rPr>
              <w:tab/>
            </w:r>
          </w:p>
        </w:tc>
      </w:tr>
      <w:tr w:rsidR="0054441F" w:rsidTr="004A50A8">
        <w:tc>
          <w:tcPr>
            <w:tcW w:w="2178" w:type="dxa"/>
            <w:tcBorders>
              <w:top w:val="nil"/>
            </w:tcBorders>
          </w:tcPr>
          <w:p w:rsidR="0054441F" w:rsidRPr="004A50A8" w:rsidRDefault="004A50A8">
            <w:r>
              <w:t>EN02.08.04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3D0126" w:rsidRDefault="003C5E07" w:rsidP="004A50A8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rFonts w:cs="Arial"/>
                <w:b w:val="0"/>
              </w:rPr>
            </w:pPr>
            <w:r>
              <w:rPr>
                <w:rFonts w:cs="Arial"/>
                <w:b w:val="0"/>
                <w:bCs/>
              </w:rPr>
              <w:t>Employ</w:t>
            </w:r>
            <w:r w:rsidR="0054441F" w:rsidRPr="003D0126">
              <w:rPr>
                <w:rFonts w:cs="Arial"/>
                <w:b w:val="0"/>
                <w:bCs/>
              </w:rPr>
              <w:t xml:space="preserve"> collaborative/groupware applications to facilitate group work</w:t>
            </w:r>
          </w:p>
        </w:tc>
      </w:tr>
      <w:tr w:rsidR="0054441F" w:rsidTr="00B45183">
        <w:tc>
          <w:tcPr>
            <w:tcW w:w="2178" w:type="dxa"/>
            <w:tcBorders>
              <w:bottom w:val="single" w:sz="4" w:space="0" w:color="auto"/>
            </w:tcBorders>
          </w:tcPr>
          <w:p w:rsidR="0054441F" w:rsidRPr="00C86433" w:rsidRDefault="00C86433">
            <w:pPr>
              <w:rPr>
                <w:b/>
              </w:rPr>
            </w:pPr>
            <w:r>
              <w:rPr>
                <w:b/>
              </w:rPr>
              <w:t>EN02.09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4441F" w:rsidRPr="00602142" w:rsidRDefault="0054441F" w:rsidP="00C86433">
            <w:pPr>
              <w:pStyle w:val="Tablenumber"/>
              <w:ind w:left="0" w:firstLine="0"/>
            </w:pPr>
            <w:r w:rsidRPr="00715643">
              <w:rPr>
                <w:i/>
              </w:rPr>
              <w:t>Critical and Analytical Thinking</w:t>
            </w:r>
            <w:r w:rsidRPr="00602142">
              <w:t>:  Using logical thought processes to analyze information and draw conclusions</w:t>
            </w:r>
          </w:p>
        </w:tc>
      </w:tr>
      <w:tr w:rsidR="00C86433" w:rsidTr="00B45183">
        <w:tc>
          <w:tcPr>
            <w:tcW w:w="2178" w:type="dxa"/>
            <w:tcBorders>
              <w:bottom w:val="nil"/>
            </w:tcBorders>
          </w:tcPr>
          <w:p w:rsidR="00C86433" w:rsidRPr="00C86433" w:rsidRDefault="00C86433">
            <w:r>
              <w:t>EN02.09.01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C86433" w:rsidRPr="00B45183" w:rsidRDefault="003C5E07" w:rsidP="00B45183">
            <w:pPr>
              <w:pStyle w:val="Tablebullet"/>
              <w:numPr>
                <w:ilvl w:val="0"/>
                <w:numId w:val="11"/>
              </w:numPr>
              <w:ind w:left="162" w:hanging="162"/>
            </w:pPr>
            <w:r>
              <w:t>Identify</w:t>
            </w:r>
            <w:r w:rsidR="00B45183" w:rsidRPr="00602142">
              <w:t xml:space="preserve"> inconsistent or missing information</w:t>
            </w:r>
          </w:p>
        </w:tc>
      </w:tr>
      <w:tr w:rsidR="00C86433" w:rsidTr="00B45183">
        <w:tc>
          <w:tcPr>
            <w:tcW w:w="2178" w:type="dxa"/>
            <w:tcBorders>
              <w:top w:val="nil"/>
              <w:bottom w:val="nil"/>
            </w:tcBorders>
          </w:tcPr>
          <w:p w:rsidR="00C86433" w:rsidRPr="00C86433" w:rsidRDefault="00C86433">
            <w:r>
              <w:t>EN02.09.02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86433" w:rsidRPr="00B45183" w:rsidRDefault="00B45183" w:rsidP="00B45183">
            <w:pPr>
              <w:pStyle w:val="Tablebullet"/>
              <w:numPr>
                <w:ilvl w:val="0"/>
                <w:numId w:val="11"/>
              </w:numPr>
              <w:ind w:left="162" w:hanging="162"/>
            </w:pPr>
            <w:r w:rsidRPr="00602142">
              <w:t>Critica</w:t>
            </w:r>
            <w:r w:rsidR="006D7609">
              <w:t>lly review, analyze, synthesize, compare and interpret</w:t>
            </w:r>
            <w:r w:rsidRPr="00602142">
              <w:t xml:space="preserve"> information </w:t>
            </w:r>
          </w:p>
        </w:tc>
      </w:tr>
      <w:tr w:rsidR="00C86433" w:rsidTr="00B45183">
        <w:tc>
          <w:tcPr>
            <w:tcW w:w="2178" w:type="dxa"/>
            <w:tcBorders>
              <w:top w:val="nil"/>
              <w:bottom w:val="nil"/>
            </w:tcBorders>
          </w:tcPr>
          <w:p w:rsidR="00C86433" w:rsidRPr="00C86433" w:rsidRDefault="00C86433">
            <w:r>
              <w:t>EN02.09.03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86433" w:rsidRPr="00B45183" w:rsidRDefault="006D7609" w:rsidP="00B45183">
            <w:pPr>
              <w:pStyle w:val="Tablebullet"/>
              <w:numPr>
                <w:ilvl w:val="0"/>
                <w:numId w:val="11"/>
              </w:numPr>
              <w:ind w:left="162" w:hanging="162"/>
              <w:rPr>
                <w:iCs/>
              </w:rPr>
            </w:pPr>
            <w:r>
              <w:t>Draw</w:t>
            </w:r>
            <w:r w:rsidR="00B45183" w:rsidRPr="00602142">
              <w:t xml:space="preserve"> conclusions from relevant and/or missing information</w:t>
            </w:r>
          </w:p>
        </w:tc>
      </w:tr>
      <w:tr w:rsidR="00C86433" w:rsidTr="00B45183">
        <w:tc>
          <w:tcPr>
            <w:tcW w:w="2178" w:type="dxa"/>
            <w:tcBorders>
              <w:top w:val="nil"/>
              <w:bottom w:val="nil"/>
            </w:tcBorders>
          </w:tcPr>
          <w:p w:rsidR="00C86433" w:rsidRPr="00C86433" w:rsidRDefault="00C86433">
            <w:r>
              <w:t>EN02.09.04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86433" w:rsidRPr="00B45183" w:rsidRDefault="006D7609" w:rsidP="00B45183">
            <w:pPr>
              <w:pStyle w:val="Tablebullet"/>
              <w:numPr>
                <w:ilvl w:val="0"/>
                <w:numId w:val="11"/>
              </w:numPr>
              <w:ind w:left="162" w:hanging="162"/>
              <w:rPr>
                <w:iCs/>
              </w:rPr>
            </w:pPr>
            <w:r>
              <w:t>Test</w:t>
            </w:r>
            <w:r w:rsidR="00B45183" w:rsidRPr="00602142">
              <w:t xml:space="preserve"> possible hypotheses to ensure the problem is correctly diagnosed and the best solution is found</w:t>
            </w:r>
          </w:p>
        </w:tc>
      </w:tr>
      <w:tr w:rsidR="0054441F" w:rsidTr="00B45183">
        <w:tc>
          <w:tcPr>
            <w:tcW w:w="2178" w:type="dxa"/>
            <w:tcBorders>
              <w:top w:val="nil"/>
            </w:tcBorders>
          </w:tcPr>
          <w:p w:rsidR="0054441F" w:rsidRPr="00C86433" w:rsidRDefault="00C86433">
            <w:r>
              <w:t>EN02.09.05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4441F" w:rsidRPr="00602142" w:rsidRDefault="006D7609" w:rsidP="00B45183">
            <w:pPr>
              <w:pStyle w:val="Tablebullet"/>
              <w:numPr>
                <w:ilvl w:val="0"/>
                <w:numId w:val="11"/>
              </w:numPr>
              <w:ind w:left="162" w:hanging="162"/>
              <w:rPr>
                <w:iCs/>
              </w:rPr>
            </w:pPr>
            <w:r>
              <w:t>Perceive and understand</w:t>
            </w:r>
            <w:r w:rsidR="0054441F">
              <w:t xml:space="preserve"> relationships appropriate to the task</w:t>
            </w:r>
          </w:p>
        </w:tc>
      </w:tr>
      <w:tr w:rsidR="00422A89" w:rsidTr="00422A89">
        <w:tc>
          <w:tcPr>
            <w:tcW w:w="2178" w:type="dxa"/>
            <w:shd w:val="clear" w:color="auto" w:fill="DAEEF3" w:themeFill="accent5" w:themeFillTint="33"/>
          </w:tcPr>
          <w:p w:rsidR="00422A89" w:rsidRPr="00422A89" w:rsidRDefault="00422A89">
            <w:pPr>
              <w:rPr>
                <w:b/>
              </w:rPr>
            </w:pPr>
            <w:r w:rsidRPr="00422A89">
              <w:rPr>
                <w:b/>
              </w:rPr>
              <w:t>EN03</w:t>
            </w:r>
          </w:p>
        </w:tc>
        <w:tc>
          <w:tcPr>
            <w:tcW w:w="7398" w:type="dxa"/>
            <w:shd w:val="clear" w:color="auto" w:fill="DAEEF3" w:themeFill="accent5" w:themeFillTint="33"/>
            <w:vAlign w:val="center"/>
          </w:tcPr>
          <w:p w:rsidR="00422A89" w:rsidRPr="00422A89" w:rsidRDefault="00422A89" w:rsidP="00066330">
            <w:pPr>
              <w:pStyle w:val="Tablenumber"/>
            </w:pPr>
            <w:r w:rsidRPr="00422A89">
              <w:t>WORKPLACE COMPETENCIES</w:t>
            </w:r>
          </w:p>
        </w:tc>
      </w:tr>
      <w:tr w:rsidR="00422A89" w:rsidTr="002320DF">
        <w:tc>
          <w:tcPr>
            <w:tcW w:w="2178" w:type="dxa"/>
            <w:tcBorders>
              <w:bottom w:val="single" w:sz="4" w:space="0" w:color="auto"/>
            </w:tcBorders>
          </w:tcPr>
          <w:p w:rsidR="00422A89" w:rsidRPr="00B45183" w:rsidRDefault="00B45183">
            <w:pPr>
              <w:rPr>
                <w:b/>
              </w:rPr>
            </w:pPr>
            <w:r>
              <w:rPr>
                <w:b/>
              </w:rPr>
              <w:t>EN03.01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602142" w:rsidRDefault="00422A89" w:rsidP="00B45183">
            <w:pPr>
              <w:pStyle w:val="Tablenumber"/>
              <w:ind w:left="0" w:firstLine="0"/>
            </w:pPr>
            <w:r w:rsidRPr="00715643">
              <w:rPr>
                <w:i/>
              </w:rPr>
              <w:t>Business Fundamentals</w:t>
            </w:r>
            <w:r w:rsidRPr="00602142">
              <w:t xml:space="preserve">:  </w:t>
            </w:r>
            <w:r>
              <w:t>U</w:t>
            </w:r>
            <w:r w:rsidRPr="00602142">
              <w:t>nderstand</w:t>
            </w:r>
            <w:r>
              <w:t>ing</w:t>
            </w:r>
            <w:r w:rsidRPr="00602142">
              <w:t xml:space="preserve"> the relationship between </w:t>
            </w:r>
            <w:r>
              <w:t xml:space="preserve">an individual’s </w:t>
            </w:r>
            <w:r w:rsidRPr="00602142">
              <w:t xml:space="preserve">own job and </w:t>
            </w:r>
            <w:r>
              <w:t xml:space="preserve">the </w:t>
            </w:r>
            <w:r w:rsidRPr="00602142">
              <w:t xml:space="preserve">goals and operations of company and industry </w:t>
            </w:r>
          </w:p>
        </w:tc>
      </w:tr>
      <w:tr w:rsidR="00B45183" w:rsidTr="002320DF">
        <w:tc>
          <w:tcPr>
            <w:tcW w:w="2178" w:type="dxa"/>
            <w:tcBorders>
              <w:bottom w:val="nil"/>
            </w:tcBorders>
          </w:tcPr>
          <w:p w:rsidR="00B45183" w:rsidRPr="00B45183" w:rsidRDefault="00B45183">
            <w:r>
              <w:t>EN03.01.01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B45183" w:rsidRPr="00B45183" w:rsidRDefault="00B45183" w:rsidP="00B45183">
            <w:pPr>
              <w:pStyle w:val="Tablebullet"/>
              <w:numPr>
                <w:ilvl w:val="0"/>
                <w:numId w:val="12"/>
              </w:numPr>
              <w:ind w:left="162" w:hanging="162"/>
            </w:pPr>
            <w:r w:rsidRPr="00602142">
              <w:t>Is able to articulate the organization's mission and functions and its position in the marketplace</w:t>
            </w:r>
          </w:p>
        </w:tc>
      </w:tr>
      <w:tr w:rsidR="00B45183" w:rsidTr="002320DF">
        <w:tc>
          <w:tcPr>
            <w:tcW w:w="2178" w:type="dxa"/>
            <w:tcBorders>
              <w:top w:val="nil"/>
              <w:bottom w:val="nil"/>
            </w:tcBorders>
          </w:tcPr>
          <w:p w:rsidR="00B45183" w:rsidRPr="00B45183" w:rsidRDefault="00B45183">
            <w:r>
              <w:t>EN03.01.02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45183" w:rsidRPr="00B45183" w:rsidRDefault="006D7609" w:rsidP="00B45183">
            <w:pPr>
              <w:pStyle w:val="Tablebullet"/>
              <w:numPr>
                <w:ilvl w:val="0"/>
                <w:numId w:val="12"/>
              </w:numPr>
              <w:ind w:left="162" w:hanging="162"/>
            </w:pPr>
            <w:r>
              <w:t>Recognize</w:t>
            </w:r>
            <w:r w:rsidR="00B45183" w:rsidRPr="00602142">
              <w:t xml:space="preserve"> one's role in the functioning of the company</w:t>
            </w:r>
          </w:p>
        </w:tc>
      </w:tr>
      <w:tr w:rsidR="00B45183" w:rsidTr="002320DF">
        <w:tc>
          <w:tcPr>
            <w:tcW w:w="2178" w:type="dxa"/>
            <w:tcBorders>
              <w:top w:val="nil"/>
              <w:bottom w:val="nil"/>
            </w:tcBorders>
          </w:tcPr>
          <w:p w:rsidR="00B45183" w:rsidRPr="00B45183" w:rsidRDefault="00B45183">
            <w:r>
              <w:t>EN03.01.03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45183" w:rsidRPr="00B45183" w:rsidRDefault="003C5E07" w:rsidP="00B45183">
            <w:pPr>
              <w:pStyle w:val="Tablebullet"/>
              <w:numPr>
                <w:ilvl w:val="0"/>
                <w:numId w:val="12"/>
              </w:numPr>
              <w:ind w:left="162" w:hanging="162"/>
            </w:pPr>
            <w:r>
              <w:t>Comply</w:t>
            </w:r>
            <w:r w:rsidR="00B45183" w:rsidRPr="00602142">
              <w:t xml:space="preserve"> with applicable laws and rules governing work and reports loss, waste or theft of company property to appropriate personnel </w:t>
            </w:r>
          </w:p>
        </w:tc>
      </w:tr>
      <w:tr w:rsidR="00422A89" w:rsidTr="002320DF">
        <w:tc>
          <w:tcPr>
            <w:tcW w:w="2178" w:type="dxa"/>
            <w:tcBorders>
              <w:top w:val="nil"/>
            </w:tcBorders>
          </w:tcPr>
          <w:p w:rsidR="00422A89" w:rsidRPr="00B45183" w:rsidRDefault="00B45183">
            <w:r>
              <w:t>EN03.01.04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602142" w:rsidRDefault="006D7609" w:rsidP="00B45183">
            <w:pPr>
              <w:pStyle w:val="Tablebullet"/>
              <w:numPr>
                <w:ilvl w:val="0"/>
                <w:numId w:val="12"/>
              </w:numPr>
              <w:ind w:left="162" w:hanging="162"/>
              <w:rPr>
                <w:u w:val="single"/>
              </w:rPr>
            </w:pPr>
            <w:r>
              <w:t>Act</w:t>
            </w:r>
            <w:r w:rsidR="00422A89" w:rsidRPr="00602142">
              <w:t xml:space="preserve"> in the best interest of the company, community and environment</w:t>
            </w:r>
          </w:p>
        </w:tc>
      </w:tr>
      <w:tr w:rsidR="00422A89" w:rsidTr="00C91D56">
        <w:tc>
          <w:tcPr>
            <w:tcW w:w="2178" w:type="dxa"/>
            <w:tcBorders>
              <w:bottom w:val="single" w:sz="4" w:space="0" w:color="auto"/>
            </w:tcBorders>
          </w:tcPr>
          <w:p w:rsidR="00422A89" w:rsidRPr="00B45183" w:rsidRDefault="00B45183">
            <w:pPr>
              <w:rPr>
                <w:b/>
              </w:rPr>
            </w:pPr>
            <w:r>
              <w:rPr>
                <w:b/>
              </w:rPr>
              <w:t>EN03.02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602142" w:rsidRDefault="00422A89" w:rsidP="00066330">
            <w:pPr>
              <w:pStyle w:val="Tablenumber"/>
            </w:pPr>
            <w:r w:rsidRPr="00715643">
              <w:rPr>
                <w:i/>
              </w:rPr>
              <w:t>Teamwork</w:t>
            </w:r>
            <w:r w:rsidRPr="00602142">
              <w:t xml:space="preserve">: </w:t>
            </w:r>
            <w:r>
              <w:t xml:space="preserve"> </w:t>
            </w:r>
            <w:r w:rsidRPr="00602142">
              <w:t>Develop</w:t>
            </w:r>
            <w:r>
              <w:t>ing</w:t>
            </w:r>
            <w:r w:rsidRPr="00602142">
              <w:t xml:space="preserve"> capacities used to work with others</w:t>
            </w:r>
          </w:p>
        </w:tc>
      </w:tr>
      <w:tr w:rsidR="002320DF" w:rsidTr="00C91D56">
        <w:tc>
          <w:tcPr>
            <w:tcW w:w="2178" w:type="dxa"/>
            <w:tcBorders>
              <w:bottom w:val="nil"/>
            </w:tcBorders>
          </w:tcPr>
          <w:p w:rsidR="002320DF" w:rsidRPr="002320DF" w:rsidRDefault="002320DF">
            <w:r>
              <w:t>EN03.02.01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2320DF" w:rsidRPr="002320DF" w:rsidRDefault="006D7609" w:rsidP="002320DF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b w:val="0"/>
                <w:i/>
              </w:rPr>
            </w:pPr>
            <w:r>
              <w:rPr>
                <w:b w:val="0"/>
              </w:rPr>
              <w:t>Accept</w:t>
            </w:r>
            <w:r w:rsidR="002320DF" w:rsidRPr="002320DF">
              <w:rPr>
                <w:b w:val="0"/>
              </w:rPr>
              <w:t xml:space="preserve"> membership in the team</w:t>
            </w:r>
          </w:p>
        </w:tc>
      </w:tr>
      <w:tr w:rsidR="002320DF" w:rsidTr="00C91D56">
        <w:tc>
          <w:tcPr>
            <w:tcW w:w="2178" w:type="dxa"/>
            <w:tcBorders>
              <w:top w:val="nil"/>
              <w:bottom w:val="nil"/>
            </w:tcBorders>
          </w:tcPr>
          <w:p w:rsidR="002320DF" w:rsidRPr="002320DF" w:rsidRDefault="002320DF">
            <w:r>
              <w:t>EN03.02.02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320DF" w:rsidRPr="002320DF" w:rsidRDefault="003C5E07" w:rsidP="002320DF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>
              <w:t>Identify</w:t>
            </w:r>
            <w:r w:rsidR="002320DF" w:rsidRPr="00602142">
              <w:t xml:space="preserve"> with the goals, norms, values and customers of the team </w:t>
            </w:r>
          </w:p>
        </w:tc>
      </w:tr>
      <w:tr w:rsidR="002320DF" w:rsidTr="00C91D56">
        <w:tc>
          <w:tcPr>
            <w:tcW w:w="2178" w:type="dxa"/>
            <w:tcBorders>
              <w:top w:val="nil"/>
              <w:bottom w:val="nil"/>
            </w:tcBorders>
          </w:tcPr>
          <w:p w:rsidR="002320DF" w:rsidRPr="002320DF" w:rsidRDefault="002320DF">
            <w:r>
              <w:t>EN03.02.03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320DF" w:rsidRPr="002320DF" w:rsidRDefault="006D7609" w:rsidP="002320DF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>
              <w:t>Use</w:t>
            </w:r>
            <w:r w:rsidR="002320DF" w:rsidRPr="00602142">
              <w:t xml:space="preserve"> a group approach to identify problems and develop solutions based on group consensus </w:t>
            </w:r>
          </w:p>
        </w:tc>
      </w:tr>
      <w:tr w:rsidR="002320DF" w:rsidTr="00C91D56">
        <w:tc>
          <w:tcPr>
            <w:tcW w:w="2178" w:type="dxa"/>
            <w:tcBorders>
              <w:top w:val="nil"/>
              <w:bottom w:val="nil"/>
            </w:tcBorders>
          </w:tcPr>
          <w:p w:rsidR="002320DF" w:rsidRPr="002320DF" w:rsidRDefault="002320DF">
            <w:r>
              <w:t>EN03.02.04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320DF" w:rsidRPr="00C364DC" w:rsidRDefault="00C364DC" w:rsidP="00C364DC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 w:rsidRPr="00602142">
              <w:t>Effectively communicates with all members of the team to achieve goals</w:t>
            </w:r>
          </w:p>
        </w:tc>
      </w:tr>
      <w:tr w:rsidR="002320DF" w:rsidTr="00C91D56">
        <w:tc>
          <w:tcPr>
            <w:tcW w:w="2178" w:type="dxa"/>
            <w:tcBorders>
              <w:top w:val="nil"/>
              <w:bottom w:val="nil"/>
            </w:tcBorders>
          </w:tcPr>
          <w:p w:rsidR="002320DF" w:rsidRPr="002320DF" w:rsidRDefault="002320DF">
            <w:r>
              <w:t>EN03.02.05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320DF" w:rsidRPr="00C364DC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>
              <w:t>Develop</w:t>
            </w:r>
            <w:r w:rsidR="00C364DC" w:rsidRPr="00602142">
              <w:t xml:space="preserve"> constructive and cooperative working relationships with others</w:t>
            </w:r>
          </w:p>
        </w:tc>
      </w:tr>
      <w:tr w:rsidR="00C364DC" w:rsidTr="00C91D56">
        <w:tc>
          <w:tcPr>
            <w:tcW w:w="2178" w:type="dxa"/>
            <w:tcBorders>
              <w:top w:val="nil"/>
              <w:bottom w:val="nil"/>
            </w:tcBorders>
          </w:tcPr>
          <w:p w:rsidR="00C364DC" w:rsidRDefault="00C364DC">
            <w:r>
              <w:t>EN03.02.06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364DC" w:rsidRPr="00602142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>
              <w:t>Show</w:t>
            </w:r>
            <w:r w:rsidR="00C364DC" w:rsidRPr="00602142">
              <w:t xml:space="preserve"> sensitivity to the thoughts and opinions of others</w:t>
            </w:r>
          </w:p>
        </w:tc>
      </w:tr>
      <w:tr w:rsidR="00C364DC" w:rsidTr="00C91D56">
        <w:tc>
          <w:tcPr>
            <w:tcW w:w="2178" w:type="dxa"/>
            <w:tcBorders>
              <w:top w:val="nil"/>
              <w:bottom w:val="nil"/>
            </w:tcBorders>
          </w:tcPr>
          <w:p w:rsidR="00C364DC" w:rsidRDefault="00C364DC">
            <w:r>
              <w:t>EN03.02.07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364DC" w:rsidRPr="00602142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>
              <w:t>Respond</w:t>
            </w:r>
            <w:r w:rsidR="00C364DC" w:rsidRPr="00602142">
              <w:t xml:space="preserve"> appropriately to positive and </w:t>
            </w:r>
            <w:r w:rsidR="00C364DC">
              <w:t>constructive</w:t>
            </w:r>
            <w:r w:rsidR="00C364DC" w:rsidRPr="00602142">
              <w:t xml:space="preserve"> feedback</w:t>
            </w:r>
          </w:p>
        </w:tc>
      </w:tr>
      <w:tr w:rsidR="00C364DC" w:rsidTr="00C91D56">
        <w:tc>
          <w:tcPr>
            <w:tcW w:w="2178" w:type="dxa"/>
            <w:tcBorders>
              <w:top w:val="nil"/>
              <w:bottom w:val="nil"/>
            </w:tcBorders>
          </w:tcPr>
          <w:p w:rsidR="00C364DC" w:rsidRDefault="00C364DC">
            <w:r>
              <w:t>EN03.02.08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364DC" w:rsidRPr="00602142" w:rsidRDefault="00C364DC" w:rsidP="00C364DC">
            <w:pPr>
              <w:pStyle w:val="Tablebullet"/>
              <w:numPr>
                <w:ilvl w:val="0"/>
                <w:numId w:val="13"/>
              </w:numPr>
              <w:ind w:left="162" w:hanging="180"/>
            </w:pPr>
            <w:r w:rsidRPr="00602142">
              <w:t>Encourag</w:t>
            </w:r>
            <w:r w:rsidR="006D7609">
              <w:t>e</w:t>
            </w:r>
            <w:r w:rsidRPr="00602142">
              <w:t xml:space="preserve"> others to express their ideas and opinions</w:t>
            </w:r>
          </w:p>
        </w:tc>
      </w:tr>
      <w:tr w:rsidR="00C364DC" w:rsidTr="00C91D56">
        <w:tc>
          <w:tcPr>
            <w:tcW w:w="2178" w:type="dxa"/>
            <w:tcBorders>
              <w:top w:val="nil"/>
              <w:bottom w:val="nil"/>
            </w:tcBorders>
          </w:tcPr>
          <w:p w:rsidR="00C364DC" w:rsidRDefault="00C364DC">
            <w:r>
              <w:t>EN03.02.09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364DC" w:rsidRPr="00602142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62"/>
            </w:pPr>
            <w:r>
              <w:t>Learn</w:t>
            </w:r>
            <w:r w:rsidR="00C364DC" w:rsidRPr="00602142">
              <w:t xml:space="preserve"> from other team members</w:t>
            </w:r>
          </w:p>
        </w:tc>
      </w:tr>
      <w:tr w:rsidR="00C364DC" w:rsidTr="00C91D56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C364DC" w:rsidRDefault="00C364DC">
            <w:r>
              <w:t>EN03.02.10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C364DC" w:rsidRDefault="003C5E07" w:rsidP="00C364DC">
            <w:pPr>
              <w:pStyle w:val="Tablebullet"/>
              <w:numPr>
                <w:ilvl w:val="0"/>
                <w:numId w:val="13"/>
              </w:numPr>
              <w:ind w:left="162" w:hanging="162"/>
            </w:pPr>
            <w:r>
              <w:t>Apply</w:t>
            </w:r>
            <w:r w:rsidR="00C364DC" w:rsidRPr="00602142">
              <w:t xml:space="preserve"> interpersonal skills to help team achieve goals</w:t>
            </w:r>
          </w:p>
          <w:p w:rsidR="00C91D56" w:rsidRDefault="00C91D56" w:rsidP="00C91D56">
            <w:pPr>
              <w:pStyle w:val="Tablebullet"/>
              <w:numPr>
                <w:ilvl w:val="0"/>
                <w:numId w:val="0"/>
              </w:numPr>
              <w:ind w:left="162"/>
            </w:pPr>
          </w:p>
          <w:p w:rsidR="00C91D56" w:rsidRPr="00602142" w:rsidRDefault="00C91D56" w:rsidP="00C91D56">
            <w:pPr>
              <w:pStyle w:val="Tablebullet"/>
              <w:numPr>
                <w:ilvl w:val="0"/>
                <w:numId w:val="0"/>
              </w:numPr>
              <w:ind w:left="162"/>
            </w:pPr>
          </w:p>
        </w:tc>
      </w:tr>
      <w:tr w:rsidR="00C364DC" w:rsidTr="00C91D56">
        <w:tc>
          <w:tcPr>
            <w:tcW w:w="2178" w:type="dxa"/>
            <w:tcBorders>
              <w:top w:val="single" w:sz="4" w:space="0" w:color="auto"/>
              <w:bottom w:val="nil"/>
            </w:tcBorders>
          </w:tcPr>
          <w:p w:rsidR="00C364DC" w:rsidRDefault="00C364DC">
            <w:r>
              <w:lastRenderedPageBreak/>
              <w:t>EN03.02.11</w:t>
            </w:r>
          </w:p>
        </w:tc>
        <w:tc>
          <w:tcPr>
            <w:tcW w:w="7398" w:type="dxa"/>
            <w:tcBorders>
              <w:top w:val="single" w:sz="4" w:space="0" w:color="auto"/>
              <w:bottom w:val="nil"/>
            </w:tcBorders>
            <w:vAlign w:val="center"/>
          </w:tcPr>
          <w:p w:rsidR="00C364DC" w:rsidRPr="00602142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62"/>
            </w:pPr>
            <w:r>
              <w:t>Give</w:t>
            </w:r>
            <w:r w:rsidR="00C364DC" w:rsidRPr="00602142">
              <w:t xml:space="preserve"> full attention to what others are saying, taking time to understand the points being made, asking questions as appropriate and not interrupting at inappropriate times</w:t>
            </w:r>
          </w:p>
        </w:tc>
      </w:tr>
      <w:tr w:rsidR="00C364DC" w:rsidTr="00C91D56">
        <w:tc>
          <w:tcPr>
            <w:tcW w:w="2178" w:type="dxa"/>
            <w:tcBorders>
              <w:top w:val="nil"/>
              <w:bottom w:val="nil"/>
            </w:tcBorders>
          </w:tcPr>
          <w:p w:rsidR="00C364DC" w:rsidRDefault="00C364DC">
            <w:r>
              <w:t>EN03.02.12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364DC" w:rsidRPr="00602142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62"/>
            </w:pPr>
            <w:r>
              <w:t>Keep</w:t>
            </w:r>
            <w:r w:rsidR="00C364DC" w:rsidRPr="00602142">
              <w:t xml:space="preserve"> all parties informed of progress and all relevant changes to project timelines </w:t>
            </w:r>
          </w:p>
        </w:tc>
      </w:tr>
      <w:tr w:rsidR="00422A89" w:rsidTr="00C91D56">
        <w:tc>
          <w:tcPr>
            <w:tcW w:w="2178" w:type="dxa"/>
            <w:tcBorders>
              <w:top w:val="nil"/>
            </w:tcBorders>
          </w:tcPr>
          <w:p w:rsidR="00422A89" w:rsidRPr="002320DF" w:rsidRDefault="00C364DC">
            <w:r>
              <w:t>EN03.02.13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602142" w:rsidRDefault="006D7609" w:rsidP="00C364DC">
            <w:pPr>
              <w:pStyle w:val="Tablebullet"/>
              <w:numPr>
                <w:ilvl w:val="0"/>
                <w:numId w:val="13"/>
              </w:numPr>
              <w:ind w:left="162" w:hanging="162"/>
            </w:pPr>
            <w:r>
              <w:t>Demonstrate</w:t>
            </w:r>
            <w:r w:rsidR="00422A89" w:rsidRPr="00602142">
              <w:t xml:space="preserve"> loyalty to the team</w:t>
            </w:r>
          </w:p>
        </w:tc>
      </w:tr>
      <w:tr w:rsidR="00422A89" w:rsidTr="007039E7">
        <w:tc>
          <w:tcPr>
            <w:tcW w:w="2178" w:type="dxa"/>
            <w:tcBorders>
              <w:bottom w:val="single" w:sz="4" w:space="0" w:color="auto"/>
            </w:tcBorders>
          </w:tcPr>
          <w:p w:rsidR="00422A89" w:rsidRPr="00C91D56" w:rsidRDefault="00C91D56">
            <w:pPr>
              <w:rPr>
                <w:b/>
              </w:rPr>
            </w:pPr>
            <w:r w:rsidRPr="00C91D56">
              <w:rPr>
                <w:b/>
              </w:rPr>
              <w:t>EN03.03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602142" w:rsidRDefault="00422A89" w:rsidP="00C91D56">
            <w:pPr>
              <w:pStyle w:val="Tablenumber"/>
              <w:ind w:left="0" w:firstLine="0"/>
            </w:pPr>
            <w:r w:rsidRPr="00715643">
              <w:rPr>
                <w:i/>
              </w:rPr>
              <w:t>Following Directions</w:t>
            </w:r>
            <w:r w:rsidRPr="00602142">
              <w:t>:  Receiving, understanding and carrying out assignments with minimal supervision</w:t>
            </w:r>
          </w:p>
        </w:tc>
      </w:tr>
      <w:tr w:rsidR="00C91D56" w:rsidTr="007039E7">
        <w:tc>
          <w:tcPr>
            <w:tcW w:w="2178" w:type="dxa"/>
            <w:tcBorders>
              <w:bottom w:val="nil"/>
            </w:tcBorders>
          </w:tcPr>
          <w:p w:rsidR="00C91D56" w:rsidRPr="00C91D56" w:rsidRDefault="00C91D56">
            <w:r>
              <w:t>EN03.03.01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C91D56" w:rsidRPr="00C91D56" w:rsidRDefault="006D7609" w:rsidP="00C91D56">
            <w:pPr>
              <w:pStyle w:val="Tablebullet"/>
              <w:numPr>
                <w:ilvl w:val="0"/>
                <w:numId w:val="14"/>
              </w:numPr>
              <w:ind w:left="162" w:hanging="162"/>
            </w:pPr>
            <w:r>
              <w:t>Receive, interpret, understand and respond</w:t>
            </w:r>
            <w:r w:rsidR="00C91D56" w:rsidRPr="00602142">
              <w:t xml:space="preserve"> to verbal messages and other cues</w:t>
            </w:r>
          </w:p>
        </w:tc>
      </w:tr>
      <w:tr w:rsidR="00C91D56" w:rsidTr="007039E7">
        <w:tc>
          <w:tcPr>
            <w:tcW w:w="2178" w:type="dxa"/>
            <w:tcBorders>
              <w:top w:val="nil"/>
              <w:bottom w:val="nil"/>
            </w:tcBorders>
          </w:tcPr>
          <w:p w:rsidR="00C91D56" w:rsidRPr="00C91D56" w:rsidRDefault="00C91D56">
            <w:r>
              <w:t>EN03.03.02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91D56" w:rsidRPr="00C91D56" w:rsidRDefault="006D7609" w:rsidP="00C91D56">
            <w:pPr>
              <w:pStyle w:val="Tablebullet"/>
              <w:numPr>
                <w:ilvl w:val="0"/>
                <w:numId w:val="14"/>
              </w:numPr>
              <w:ind w:left="162" w:hanging="162"/>
            </w:pPr>
            <w:r>
              <w:t>Pick</w:t>
            </w:r>
            <w:r w:rsidR="00C91D56" w:rsidRPr="00602142">
              <w:t xml:space="preserve"> out important information in verbal messages</w:t>
            </w:r>
          </w:p>
        </w:tc>
      </w:tr>
      <w:tr w:rsidR="00C91D56" w:rsidTr="007039E7">
        <w:tc>
          <w:tcPr>
            <w:tcW w:w="2178" w:type="dxa"/>
            <w:tcBorders>
              <w:top w:val="nil"/>
              <w:bottom w:val="nil"/>
            </w:tcBorders>
          </w:tcPr>
          <w:p w:rsidR="00C91D56" w:rsidRPr="00C91D56" w:rsidRDefault="00C91D56">
            <w:r>
              <w:t>EN03.03.03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91D56" w:rsidRPr="00C91D56" w:rsidRDefault="00C91D56" w:rsidP="00C91D56">
            <w:pPr>
              <w:pStyle w:val="Tablebullet"/>
              <w:numPr>
                <w:ilvl w:val="0"/>
                <w:numId w:val="14"/>
              </w:numPr>
              <w:ind w:left="162" w:hanging="162"/>
            </w:pPr>
            <w:r w:rsidRPr="00602142">
              <w:t>Inte</w:t>
            </w:r>
            <w:r w:rsidR="006D7609">
              <w:t>rpret</w:t>
            </w:r>
            <w:r w:rsidRPr="00602142">
              <w:t xml:space="preserve"> complex instructions and their relevance to the work assignment</w:t>
            </w:r>
          </w:p>
        </w:tc>
      </w:tr>
      <w:tr w:rsidR="00C91D56" w:rsidTr="007039E7">
        <w:tc>
          <w:tcPr>
            <w:tcW w:w="2178" w:type="dxa"/>
            <w:tcBorders>
              <w:top w:val="nil"/>
              <w:bottom w:val="nil"/>
            </w:tcBorders>
          </w:tcPr>
          <w:p w:rsidR="00C91D56" w:rsidRPr="00C91D56" w:rsidRDefault="00C91D56">
            <w:r>
              <w:t>EN03.03.04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C91D56" w:rsidRPr="007039E7" w:rsidRDefault="006D7609" w:rsidP="007039E7">
            <w:pPr>
              <w:pStyle w:val="Tablebullet"/>
              <w:numPr>
                <w:ilvl w:val="0"/>
                <w:numId w:val="14"/>
              </w:numPr>
              <w:ind w:left="162" w:hanging="162"/>
            </w:pPr>
            <w:r>
              <w:t>Ask</w:t>
            </w:r>
            <w:r w:rsidR="007039E7" w:rsidRPr="00602142">
              <w:t xml:space="preserve"> questions to clarify unclear directions</w:t>
            </w:r>
          </w:p>
        </w:tc>
      </w:tr>
      <w:tr w:rsidR="00422A89" w:rsidTr="007039E7">
        <w:tc>
          <w:tcPr>
            <w:tcW w:w="2178" w:type="dxa"/>
            <w:tcBorders>
              <w:top w:val="nil"/>
            </w:tcBorders>
          </w:tcPr>
          <w:p w:rsidR="00422A89" w:rsidRPr="00C91D56" w:rsidRDefault="007039E7">
            <w:r>
              <w:t>EN03.03.05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602142" w:rsidRDefault="006D7609" w:rsidP="00C91D56">
            <w:pPr>
              <w:pStyle w:val="Tablebullet"/>
              <w:numPr>
                <w:ilvl w:val="0"/>
                <w:numId w:val="14"/>
              </w:numPr>
              <w:ind w:left="162" w:hanging="162"/>
            </w:pPr>
            <w:r>
              <w:t>Act</w:t>
            </w:r>
            <w:r w:rsidR="00422A89" w:rsidRPr="00602142">
              <w:t xml:space="preserve"> upon the instruction to complete an assignment</w:t>
            </w:r>
          </w:p>
        </w:tc>
      </w:tr>
      <w:tr w:rsidR="00422A89" w:rsidTr="001D11E1">
        <w:tc>
          <w:tcPr>
            <w:tcW w:w="2178" w:type="dxa"/>
            <w:tcBorders>
              <w:bottom w:val="single" w:sz="4" w:space="0" w:color="auto"/>
            </w:tcBorders>
          </w:tcPr>
          <w:p w:rsidR="00422A89" w:rsidRPr="007039E7" w:rsidRDefault="007039E7">
            <w:pPr>
              <w:rPr>
                <w:b/>
              </w:rPr>
            </w:pPr>
            <w:r w:rsidRPr="007039E7">
              <w:rPr>
                <w:b/>
              </w:rPr>
              <w:t>EN03.04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602142" w:rsidRDefault="00422A89" w:rsidP="007039E7">
            <w:pPr>
              <w:pStyle w:val="Tablenumber"/>
              <w:ind w:left="0" w:firstLine="0"/>
            </w:pPr>
            <w:r w:rsidRPr="00715643">
              <w:rPr>
                <w:i/>
              </w:rPr>
              <w:t>Planning/Organizing/Scheduling</w:t>
            </w:r>
            <w:r w:rsidRPr="00602142">
              <w:t>:  Demonstrating the ability to work within a schedule using prescribed procedures</w:t>
            </w:r>
          </w:p>
        </w:tc>
      </w:tr>
      <w:tr w:rsidR="00EA392B" w:rsidTr="001D11E1">
        <w:tc>
          <w:tcPr>
            <w:tcW w:w="2178" w:type="dxa"/>
            <w:tcBorders>
              <w:bottom w:val="nil"/>
            </w:tcBorders>
          </w:tcPr>
          <w:p w:rsidR="00EA392B" w:rsidRPr="00EA392B" w:rsidRDefault="00EA392B">
            <w:r>
              <w:t>EN03.04.01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EA392B" w:rsidRPr="00EA392B" w:rsidRDefault="003C5E07" w:rsidP="00EA392B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Prioritize</w:t>
            </w:r>
            <w:r w:rsidR="00EA392B" w:rsidRPr="00602142">
              <w:t xml:space="preserve"> various competing tasks and performs them quickly and efficiently according to their urgency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Pr="00EA392B" w:rsidRDefault="00EA392B">
            <w:r>
              <w:t>EN03.04.02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EA392B" w:rsidRDefault="006D7609" w:rsidP="00EA392B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Find</w:t>
            </w:r>
            <w:r w:rsidR="00EA392B" w:rsidRPr="00602142">
              <w:t xml:space="preserve"> new ways of organizing work area or planning work to accomplish work more efficiently</w:t>
            </w:r>
            <w:r w:rsidR="00EA392B" w:rsidRPr="00602142" w:rsidDel="00676F33">
              <w:t xml:space="preserve"> 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Pr="00EA392B" w:rsidRDefault="00EA392B">
            <w:r>
              <w:t>EN03.04.03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EA392B" w:rsidRDefault="006D7609" w:rsidP="00EA392B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Estimate</w:t>
            </w:r>
            <w:r w:rsidR="00EA392B" w:rsidRPr="00602142">
              <w:t xml:space="preserve"> resources needed f</w:t>
            </w:r>
            <w:r>
              <w:t>or project completion; allocate</w:t>
            </w:r>
            <w:r w:rsidR="00EA392B" w:rsidRPr="00602142">
              <w:t xml:space="preserve"> time and resources effectively</w:t>
            </w:r>
            <w:r w:rsidR="00EA392B" w:rsidRPr="00602142" w:rsidDel="00676F33">
              <w:t xml:space="preserve"> 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Pr="00EA392B" w:rsidRDefault="00EA392B">
            <w:r>
              <w:t>EN03.04.04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EA392B" w:rsidRDefault="006D7609" w:rsidP="00EA392B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Anticipate</w:t>
            </w:r>
            <w:r w:rsidR="00EA392B" w:rsidRPr="00602142">
              <w:t xml:space="preserve"> obstacles to</w:t>
            </w:r>
            <w:r>
              <w:t xml:space="preserve"> project completion and develop</w:t>
            </w:r>
            <w:r w:rsidR="00EA392B" w:rsidRPr="00602142">
              <w:t xml:space="preserve"> continge</w:t>
            </w:r>
            <w:r>
              <w:t>ncy plans to address them; take</w:t>
            </w:r>
            <w:r w:rsidR="00EA392B" w:rsidRPr="00602142">
              <w:t xml:space="preserve"> necessary corrective action when projects go off-track 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Pr="00EA392B" w:rsidRDefault="00EA392B">
            <w:r>
              <w:t>EN03.04.05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EA392B" w:rsidRDefault="00EA392B" w:rsidP="006D7609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 w:rsidRPr="00602142">
              <w:t>Plan</w:t>
            </w:r>
            <w:r w:rsidR="006D7609">
              <w:t xml:space="preserve"> and schedule</w:t>
            </w:r>
            <w:r w:rsidRPr="00602142">
              <w:t xml:space="preserve"> tasks so that work is completed on time 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Pr="00EA392B" w:rsidRDefault="00EA392B">
            <w:r>
              <w:t>EN03.04.06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EA392B" w:rsidRDefault="006D7609" w:rsidP="00EA392B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Make</w:t>
            </w:r>
            <w:r w:rsidR="00EA392B" w:rsidRPr="00602142">
              <w:t xml:space="preserve"> arrangements that fulfill all requirements as efficiently and economically as possible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Default="008405DB">
            <w:r>
              <w:t>EN03.04.07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602142" w:rsidRDefault="006D7609" w:rsidP="001D11E1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Respond</w:t>
            </w:r>
            <w:r w:rsidR="001D11E1" w:rsidRPr="00602142">
              <w:t xml:space="preserve"> to the schedules of others a</w:t>
            </w:r>
            <w:r>
              <w:t>ffected by arrangements; inform</w:t>
            </w:r>
            <w:r w:rsidR="001D11E1" w:rsidRPr="00602142">
              <w:t xml:space="preserve"> others of arrangements, giving them complete, accurate and timely information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Default="008405DB">
            <w:r>
              <w:t>EN03.04.08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602142" w:rsidRDefault="006D7609" w:rsidP="00EA392B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Keep</w:t>
            </w:r>
            <w:r w:rsidR="001D11E1" w:rsidRPr="00602142">
              <w:t xml:space="preserve"> track of details to ensure work is performed accurately and completely</w:t>
            </w:r>
          </w:p>
        </w:tc>
      </w:tr>
      <w:tr w:rsidR="00EA392B" w:rsidTr="001D11E1">
        <w:tc>
          <w:tcPr>
            <w:tcW w:w="2178" w:type="dxa"/>
            <w:tcBorders>
              <w:top w:val="nil"/>
              <w:bottom w:val="nil"/>
            </w:tcBorders>
          </w:tcPr>
          <w:p w:rsidR="00EA392B" w:rsidRDefault="008405DB">
            <w:r>
              <w:t>EN03.04.09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EA392B" w:rsidRPr="00602142" w:rsidRDefault="006D7609" w:rsidP="001D11E1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Take</w:t>
            </w:r>
            <w:r w:rsidR="001D11E1" w:rsidRPr="00602142">
              <w:t xml:space="preserve"> steps to verify all arrangeme</w:t>
            </w:r>
            <w:r>
              <w:t>nts; recognize problems, generate</w:t>
            </w:r>
            <w:r w:rsidR="001D11E1" w:rsidRPr="00602142">
              <w:t xml:space="preserve"> </w:t>
            </w:r>
            <w:r>
              <w:t>effective alternatives and take</w:t>
            </w:r>
            <w:r w:rsidR="001D11E1" w:rsidRPr="00602142">
              <w:t xml:space="preserve"> corrective action</w:t>
            </w:r>
          </w:p>
        </w:tc>
      </w:tr>
      <w:tr w:rsidR="00422A89" w:rsidTr="001D11E1">
        <w:tc>
          <w:tcPr>
            <w:tcW w:w="2178" w:type="dxa"/>
            <w:tcBorders>
              <w:top w:val="nil"/>
            </w:tcBorders>
          </w:tcPr>
          <w:p w:rsidR="00422A89" w:rsidRPr="00EA392B" w:rsidRDefault="008405DB">
            <w:r>
              <w:t>EN03.04.10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602142" w:rsidRDefault="00654C7F" w:rsidP="00654C7F">
            <w:pPr>
              <w:pStyle w:val="Tablebullet"/>
              <w:numPr>
                <w:ilvl w:val="0"/>
                <w:numId w:val="15"/>
              </w:numPr>
              <w:ind w:left="162" w:hanging="162"/>
            </w:pPr>
            <w:r>
              <w:t>Effectively coordinate</w:t>
            </w:r>
            <w:r w:rsidR="00422A89" w:rsidRPr="00602142">
              <w:t xml:space="preserve"> the transition of employees at the beginning and end of each work shift; disseminate crucial information in an organized manner to rapidly bring employees up to speed at the start of their shifts</w:t>
            </w:r>
          </w:p>
        </w:tc>
      </w:tr>
      <w:tr w:rsidR="00422A89" w:rsidTr="005E6571">
        <w:tc>
          <w:tcPr>
            <w:tcW w:w="2178" w:type="dxa"/>
            <w:tcBorders>
              <w:bottom w:val="single" w:sz="4" w:space="0" w:color="auto"/>
            </w:tcBorders>
          </w:tcPr>
          <w:p w:rsidR="00422A89" w:rsidRPr="001D11E1" w:rsidRDefault="001D11E1">
            <w:pPr>
              <w:rPr>
                <w:b/>
              </w:rPr>
            </w:pPr>
            <w:r>
              <w:rPr>
                <w:b/>
              </w:rPr>
              <w:t>EN03.05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602142" w:rsidRDefault="00422A89" w:rsidP="001D11E1">
            <w:pPr>
              <w:pStyle w:val="Tablenumber"/>
              <w:ind w:left="0" w:firstLine="0"/>
            </w:pPr>
            <w:r w:rsidRPr="00715643">
              <w:rPr>
                <w:i/>
              </w:rPr>
              <w:t>Problem Solving/Decision-</w:t>
            </w:r>
            <w:r>
              <w:rPr>
                <w:i/>
              </w:rPr>
              <w:t>M</w:t>
            </w:r>
            <w:r w:rsidRPr="00715643">
              <w:rPr>
                <w:i/>
              </w:rPr>
              <w:t>aking</w:t>
            </w:r>
            <w:r w:rsidRPr="00602142">
              <w:t>:  Applying problem-solving and critical-thinking skills to help grow the business and/or to resolve workplace conflict</w:t>
            </w:r>
          </w:p>
        </w:tc>
      </w:tr>
      <w:tr w:rsidR="001D11E1" w:rsidTr="005E6571">
        <w:tc>
          <w:tcPr>
            <w:tcW w:w="2178" w:type="dxa"/>
            <w:tcBorders>
              <w:bottom w:val="nil"/>
            </w:tcBorders>
          </w:tcPr>
          <w:p w:rsidR="001D11E1" w:rsidRPr="001D11E1" w:rsidRDefault="001D11E1">
            <w:r>
              <w:t>EN03.05.01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1D11E1" w:rsidRPr="001D11E1" w:rsidRDefault="00654C7F" w:rsidP="001D11E1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Anticipate</w:t>
            </w:r>
            <w:r w:rsidR="001D11E1" w:rsidRPr="00602142">
              <w:t xml:space="preserve"> or recog</w:t>
            </w:r>
            <w:r>
              <w:t>nize</w:t>
            </w:r>
            <w:r w:rsidR="001D11E1" w:rsidRPr="00602142">
              <w:t xml:space="preserve"> the existence of a problem</w:t>
            </w:r>
          </w:p>
        </w:tc>
      </w:tr>
      <w:tr w:rsidR="001D11E1" w:rsidTr="00654C7F">
        <w:tc>
          <w:tcPr>
            <w:tcW w:w="2178" w:type="dxa"/>
            <w:tcBorders>
              <w:top w:val="nil"/>
              <w:bottom w:val="nil"/>
            </w:tcBorders>
          </w:tcPr>
          <w:p w:rsidR="001D11E1" w:rsidRPr="001D11E1" w:rsidRDefault="001D11E1">
            <w:r>
              <w:t>EN03.05.02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D11E1" w:rsidRPr="001D11E1" w:rsidRDefault="00654C7F" w:rsidP="00654C7F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Identify</w:t>
            </w:r>
            <w:r w:rsidR="001D11E1" w:rsidRPr="00602142">
              <w:t xml:space="preserve"> the true nature of the problem by analyzing its component parts</w:t>
            </w:r>
          </w:p>
        </w:tc>
      </w:tr>
      <w:tr w:rsidR="001D11E1" w:rsidTr="00654C7F">
        <w:tc>
          <w:tcPr>
            <w:tcW w:w="2178" w:type="dxa"/>
            <w:tcBorders>
              <w:top w:val="nil"/>
              <w:bottom w:val="nil"/>
            </w:tcBorders>
          </w:tcPr>
          <w:p w:rsidR="001D11E1" w:rsidRDefault="001D11E1">
            <w:r>
              <w:t>EN03.05.03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E6571" w:rsidRPr="00602142" w:rsidRDefault="00654C7F" w:rsidP="00654C7F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Effectively use</w:t>
            </w:r>
            <w:r w:rsidR="001D11E1" w:rsidRPr="00602142">
              <w:t xml:space="preserve"> both internal and external resources to locate and gather information; examine information obtained for releva</w:t>
            </w:r>
            <w:r>
              <w:t>nce and completeness; recognize</w:t>
            </w:r>
            <w:r w:rsidR="001D11E1" w:rsidRPr="00602142">
              <w:t xml:space="preserve"> important gaps i</w:t>
            </w:r>
            <w:r>
              <w:t>n existing information and take</w:t>
            </w:r>
            <w:r w:rsidR="001D11E1" w:rsidRPr="00602142">
              <w:t xml:space="preserve"> steps </w:t>
            </w:r>
            <w:r>
              <w:t>to eliminate those gaps; recall</w:t>
            </w:r>
            <w:r w:rsidR="001D11E1" w:rsidRPr="00602142">
              <w:t xml:space="preserve"> previously learned information that is re</w:t>
            </w:r>
            <w:r>
              <w:t>levant to the problem; organize</w:t>
            </w:r>
            <w:r w:rsidR="001D11E1" w:rsidRPr="00602142">
              <w:t xml:space="preserve"> information as appropriate to gain a better understanding of the problem</w:t>
            </w:r>
          </w:p>
        </w:tc>
      </w:tr>
      <w:tr w:rsidR="001D11E1" w:rsidTr="00654C7F">
        <w:tc>
          <w:tcPr>
            <w:tcW w:w="2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1E1" w:rsidRDefault="00BC6E70">
            <w:r>
              <w:t>EN03.05.04</w:t>
            </w:r>
          </w:p>
        </w:tc>
        <w:tc>
          <w:tcPr>
            <w:tcW w:w="7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1E1" w:rsidRPr="00602142" w:rsidRDefault="00654C7F" w:rsidP="00986AA1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Integrate</w:t>
            </w:r>
            <w:r w:rsidR="00986AA1" w:rsidRPr="00602142">
              <w:t xml:space="preserve"> previously learned and externally obtained information to generate a variety of high quality alterna</w:t>
            </w:r>
            <w:r w:rsidR="00986AA1">
              <w:t>tive approaches to the problem</w:t>
            </w:r>
          </w:p>
        </w:tc>
      </w:tr>
      <w:tr w:rsidR="001D11E1" w:rsidTr="00654C7F">
        <w:tc>
          <w:tcPr>
            <w:tcW w:w="2178" w:type="dxa"/>
            <w:tcBorders>
              <w:top w:val="single" w:sz="4" w:space="0" w:color="auto"/>
              <w:bottom w:val="nil"/>
            </w:tcBorders>
          </w:tcPr>
          <w:p w:rsidR="001D11E1" w:rsidRDefault="00BC6E70">
            <w:r>
              <w:lastRenderedPageBreak/>
              <w:t>EN03.05.05</w:t>
            </w:r>
          </w:p>
        </w:tc>
        <w:tc>
          <w:tcPr>
            <w:tcW w:w="7398" w:type="dxa"/>
            <w:tcBorders>
              <w:top w:val="single" w:sz="4" w:space="0" w:color="auto"/>
              <w:bottom w:val="nil"/>
            </w:tcBorders>
            <w:vAlign w:val="center"/>
          </w:tcPr>
          <w:p w:rsidR="001D11E1" w:rsidRPr="00602142" w:rsidRDefault="00654C7F" w:rsidP="00986AA1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Skillfully use</w:t>
            </w:r>
            <w:r w:rsidR="00986AA1" w:rsidRPr="00602142">
              <w:t xml:space="preserve"> logic and analysis to identify the strengths and weaknesses, the costs and benefits and the short and long-term consequences of different approaches</w:t>
            </w:r>
          </w:p>
        </w:tc>
      </w:tr>
      <w:tr w:rsidR="001D11E1" w:rsidTr="005E6571">
        <w:tc>
          <w:tcPr>
            <w:tcW w:w="2178" w:type="dxa"/>
            <w:tcBorders>
              <w:top w:val="nil"/>
              <w:bottom w:val="nil"/>
            </w:tcBorders>
          </w:tcPr>
          <w:p w:rsidR="001D11E1" w:rsidRDefault="00BC6E70">
            <w:r>
              <w:t>EN03.05.06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D11E1" w:rsidRPr="00602142" w:rsidRDefault="00654C7F" w:rsidP="00986AA1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Decisively choose</w:t>
            </w:r>
            <w:r w:rsidR="00986AA1" w:rsidRPr="00602142">
              <w:t xml:space="preserve"> the best solution after contemplating available </w:t>
            </w:r>
            <w:r>
              <w:t>approaches to the problem; make</w:t>
            </w:r>
            <w:r w:rsidR="00986AA1" w:rsidRPr="00602142">
              <w:t xml:space="preserve"> difficult decisions even in highly ambiguous or ill-def</w:t>
            </w:r>
            <w:r w:rsidR="003377BB">
              <w:t>ined situations; quickly choose</w:t>
            </w:r>
            <w:r w:rsidR="00986AA1" w:rsidRPr="00602142">
              <w:t xml:space="preserve"> an effective solution without assistance when appropriate</w:t>
            </w:r>
          </w:p>
        </w:tc>
      </w:tr>
      <w:tr w:rsidR="00986AA1" w:rsidTr="005E6571">
        <w:tc>
          <w:tcPr>
            <w:tcW w:w="2178" w:type="dxa"/>
            <w:tcBorders>
              <w:top w:val="nil"/>
              <w:bottom w:val="nil"/>
            </w:tcBorders>
          </w:tcPr>
          <w:p w:rsidR="00986AA1" w:rsidRDefault="00986AA1">
            <w:r>
              <w:t>EN03.05.07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86AA1" w:rsidRPr="00602142" w:rsidRDefault="003377BB" w:rsidP="00986AA1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Commit</w:t>
            </w:r>
            <w:r w:rsidR="00986AA1" w:rsidRPr="00602142">
              <w:t xml:space="preserve"> to a solution</w:t>
            </w:r>
            <w:r>
              <w:t xml:space="preserve"> in a timely manner and develop</w:t>
            </w:r>
            <w:r w:rsidR="00986AA1" w:rsidRPr="00602142">
              <w:t xml:space="preserve"> a realistic approach for implementi</w:t>
            </w:r>
            <w:r>
              <w:t>ng the chosen solution; observe and evaluate</w:t>
            </w:r>
            <w:r w:rsidR="00986AA1" w:rsidRPr="00602142">
              <w:t xml:space="preserve"> the outcomes of implementing the solution to assess the need for alternative approaches and to identify lessons learned</w:t>
            </w:r>
          </w:p>
        </w:tc>
      </w:tr>
      <w:tr w:rsidR="00422A89" w:rsidTr="005E6571">
        <w:tc>
          <w:tcPr>
            <w:tcW w:w="2178" w:type="dxa"/>
            <w:tcBorders>
              <w:top w:val="nil"/>
            </w:tcBorders>
          </w:tcPr>
          <w:p w:rsidR="00422A89" w:rsidRPr="001D11E1" w:rsidRDefault="00986AA1">
            <w:r>
              <w:t>EN03.05.08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602142" w:rsidRDefault="003377BB" w:rsidP="00986AA1">
            <w:pPr>
              <w:pStyle w:val="Tablebullet"/>
              <w:numPr>
                <w:ilvl w:val="0"/>
                <w:numId w:val="16"/>
              </w:numPr>
              <w:ind w:left="162" w:hanging="162"/>
            </w:pPr>
            <w:r>
              <w:t>Use</w:t>
            </w:r>
            <w:r w:rsidR="00422A89" w:rsidRPr="00602142">
              <w:t xml:space="preserve"> scientific rules and methods to solve problems</w:t>
            </w:r>
          </w:p>
        </w:tc>
      </w:tr>
      <w:tr w:rsidR="00422A89" w:rsidTr="008A4A63">
        <w:tc>
          <w:tcPr>
            <w:tcW w:w="2178" w:type="dxa"/>
            <w:tcBorders>
              <w:bottom w:val="single" w:sz="4" w:space="0" w:color="auto"/>
            </w:tcBorders>
          </w:tcPr>
          <w:p w:rsidR="00422A89" w:rsidRPr="008A4A63" w:rsidRDefault="008A4A63">
            <w:pPr>
              <w:rPr>
                <w:b/>
              </w:rPr>
            </w:pPr>
            <w:r>
              <w:rPr>
                <w:b/>
              </w:rPr>
              <w:t>EN03.06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3D0126" w:rsidRDefault="00422A89" w:rsidP="00066330">
            <w:pPr>
              <w:pStyle w:val="Tablenumber"/>
            </w:pPr>
            <w:r w:rsidRPr="003D0126">
              <w:rPr>
                <w:i/>
              </w:rPr>
              <w:t>Ethics</w:t>
            </w:r>
            <w:r w:rsidRPr="003D0126">
              <w:t>: Describing the importance of personal ethics and legal responsibility</w:t>
            </w:r>
          </w:p>
        </w:tc>
      </w:tr>
      <w:tr w:rsidR="008A4A63" w:rsidTr="008A4A63">
        <w:tc>
          <w:tcPr>
            <w:tcW w:w="2178" w:type="dxa"/>
            <w:tcBorders>
              <w:bottom w:val="nil"/>
            </w:tcBorders>
          </w:tcPr>
          <w:p w:rsidR="008A4A63" w:rsidRPr="008A4A63" w:rsidRDefault="008A4A63">
            <w:r>
              <w:t>EN03.06.01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8A4A63" w:rsidRPr="008A4A63" w:rsidRDefault="003377BB" w:rsidP="008A4A63">
            <w:pPr>
              <w:pStyle w:val="Tablebullet"/>
              <w:numPr>
                <w:ilvl w:val="0"/>
                <w:numId w:val="17"/>
              </w:numPr>
              <w:ind w:left="162" w:hanging="162"/>
            </w:pPr>
            <w:r>
              <w:t>Anticipate or recognize</w:t>
            </w:r>
            <w:r w:rsidR="008A4A63" w:rsidRPr="003D0126">
              <w:t xml:space="preserve"> the existence of a problem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EN03.06.02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3377BB" w:rsidP="008A4A63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b w:val="0"/>
                <w:i/>
              </w:rPr>
            </w:pPr>
            <w:r>
              <w:rPr>
                <w:rFonts w:cs="Arial"/>
                <w:b w:val="0"/>
                <w:bCs/>
              </w:rPr>
              <w:t xml:space="preserve">Evaluate and justify </w:t>
            </w:r>
            <w:r w:rsidR="008A4A63" w:rsidRPr="008A4A63">
              <w:rPr>
                <w:rFonts w:cs="Arial"/>
                <w:b w:val="0"/>
                <w:bCs/>
              </w:rPr>
              <w:t>decisions based on ethical reasoning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EN03.06.03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3377BB" w:rsidP="008A4A63">
            <w:pPr>
              <w:pStyle w:val="Tablebullet"/>
              <w:numPr>
                <w:ilvl w:val="0"/>
                <w:numId w:val="17"/>
              </w:numPr>
              <w:ind w:left="162" w:hanging="162"/>
            </w:pPr>
            <w:r>
              <w:rPr>
                <w:rFonts w:cs="Arial"/>
                <w:bCs/>
              </w:rPr>
              <w:t>Evaluate</w:t>
            </w:r>
            <w:r w:rsidR="008A4A63" w:rsidRPr="003D0126">
              <w:rPr>
                <w:rFonts w:cs="Arial"/>
                <w:bCs/>
              </w:rPr>
              <w:t xml:space="preserve"> alternative responses to workplace situations based on </w:t>
            </w:r>
            <w:r w:rsidR="008A4A63">
              <w:rPr>
                <w:rFonts w:cs="Arial"/>
                <w:bCs/>
              </w:rPr>
              <w:t>personal, professional, ethical and</w:t>
            </w:r>
            <w:r w:rsidR="008A4A63" w:rsidRPr="003D0126">
              <w:rPr>
                <w:rFonts w:cs="Arial"/>
                <w:bCs/>
              </w:rPr>
              <w:t xml:space="preserve"> legal responsibilities and employer policies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EN03.06.04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3C5E07" w:rsidP="008A4A63">
            <w:pPr>
              <w:pStyle w:val="Tablebullet"/>
              <w:numPr>
                <w:ilvl w:val="0"/>
                <w:numId w:val="17"/>
              </w:numPr>
              <w:ind w:left="162" w:hanging="162"/>
            </w:pPr>
            <w:r>
              <w:rPr>
                <w:rFonts w:cs="Arial"/>
                <w:bCs/>
              </w:rPr>
              <w:t>Identify and explain</w:t>
            </w:r>
            <w:r w:rsidR="008A4A63" w:rsidRPr="003D0126">
              <w:rPr>
                <w:rFonts w:cs="Arial"/>
                <w:bCs/>
              </w:rPr>
              <w:t xml:space="preserve"> personal and long-term consequences of unethical or illegal behaviors in the workplace</w:t>
            </w:r>
            <w:r w:rsidR="008A4A63" w:rsidRPr="003D0126">
              <w:rPr>
                <w:rFonts w:cs="Arial"/>
                <w:bCs/>
              </w:rPr>
              <w:tab/>
            </w:r>
          </w:p>
        </w:tc>
      </w:tr>
      <w:tr w:rsidR="00422A89" w:rsidTr="008A4A63">
        <w:tc>
          <w:tcPr>
            <w:tcW w:w="2178" w:type="dxa"/>
            <w:tcBorders>
              <w:top w:val="nil"/>
            </w:tcBorders>
          </w:tcPr>
          <w:p w:rsidR="00422A89" w:rsidRPr="008A4A63" w:rsidRDefault="008A4A63">
            <w:r>
              <w:t>EN03.06.05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3D0126" w:rsidRDefault="003377BB" w:rsidP="008A4A63">
            <w:pPr>
              <w:pStyle w:val="Tablebullet"/>
              <w:numPr>
                <w:ilvl w:val="0"/>
                <w:numId w:val="17"/>
              </w:numPr>
              <w:ind w:left="162" w:hanging="162"/>
            </w:pPr>
            <w:r>
              <w:rPr>
                <w:rFonts w:cs="Arial"/>
                <w:bCs/>
              </w:rPr>
              <w:t>Interpret and explain</w:t>
            </w:r>
            <w:r w:rsidR="00422A89" w:rsidRPr="003D0126">
              <w:rPr>
                <w:rFonts w:cs="Arial"/>
                <w:bCs/>
              </w:rPr>
              <w:t xml:space="preserve"> written organizational policies and procedures</w:t>
            </w:r>
          </w:p>
        </w:tc>
      </w:tr>
      <w:tr w:rsidR="00422A89" w:rsidTr="008A4A63">
        <w:tc>
          <w:tcPr>
            <w:tcW w:w="2178" w:type="dxa"/>
            <w:tcBorders>
              <w:bottom w:val="single" w:sz="4" w:space="0" w:color="auto"/>
            </w:tcBorders>
          </w:tcPr>
          <w:p w:rsidR="00422A89" w:rsidRPr="008A4A63" w:rsidRDefault="008A4A63">
            <w:pPr>
              <w:rPr>
                <w:b/>
              </w:rPr>
            </w:pPr>
            <w:r>
              <w:rPr>
                <w:b/>
              </w:rPr>
              <w:t>EN03.07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3D0126" w:rsidRDefault="00422A89" w:rsidP="008A4A63">
            <w:pPr>
              <w:pStyle w:val="Tablenumber"/>
              <w:ind w:left="0" w:firstLine="0"/>
            </w:pPr>
            <w:r w:rsidRPr="003D0126">
              <w:rPr>
                <w:i/>
              </w:rPr>
              <w:t>Employability and Entrepreneurship Skills:</w:t>
            </w:r>
            <w:r w:rsidR="008A4A63">
              <w:t xml:space="preserve">  Defining ongoing career </w:t>
            </w:r>
            <w:r w:rsidRPr="003D0126">
              <w:t>development</w:t>
            </w:r>
          </w:p>
        </w:tc>
      </w:tr>
      <w:tr w:rsidR="008A4A63" w:rsidTr="008A4A63">
        <w:tc>
          <w:tcPr>
            <w:tcW w:w="2178" w:type="dxa"/>
            <w:tcBorders>
              <w:bottom w:val="nil"/>
            </w:tcBorders>
          </w:tcPr>
          <w:p w:rsidR="008A4A63" w:rsidRPr="008A4A63" w:rsidRDefault="008A4A63">
            <w:r>
              <w:t>EN03.07.01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8A4A63" w:rsidRPr="008A4A63" w:rsidRDefault="003C5E07" w:rsidP="008A4A63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>
              <w:rPr>
                <w:rFonts w:cs="Arial"/>
                <w:bCs/>
              </w:rPr>
              <w:t>Identify</w:t>
            </w:r>
            <w:r w:rsidR="008A4A63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and demonstrate</w:t>
            </w:r>
            <w:r w:rsidR="008A4A63" w:rsidRPr="003D0126">
              <w:rPr>
                <w:rFonts w:cs="Arial"/>
                <w:bCs/>
              </w:rPr>
              <w:t xml:space="preserve"> positive work behaviors needed to be employable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EN03.07.02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8A4A63" w:rsidP="003377BB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 w:rsidRPr="003D0126">
              <w:rPr>
                <w:rFonts w:cs="Arial"/>
              </w:rPr>
              <w:t xml:space="preserve">Develop </w:t>
            </w:r>
            <w:r w:rsidR="003377BB">
              <w:rPr>
                <w:rFonts w:cs="Arial"/>
              </w:rPr>
              <w:t xml:space="preserve">a </w:t>
            </w:r>
            <w:r w:rsidRPr="003D0126">
              <w:rPr>
                <w:rFonts w:cs="Arial"/>
              </w:rPr>
              <w:t>personal career plan that includes goals, objectives and strategies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EN03.07.03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8A4A63" w:rsidP="003377BB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 w:rsidRPr="003D0126">
              <w:rPr>
                <w:rFonts w:cs="Arial"/>
                <w:bCs/>
              </w:rPr>
              <w:t>Examine licensing, certification and industry credentialing requirements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EN03.07.04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3377BB" w:rsidP="008A4A63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b w:val="0"/>
                <w:i/>
              </w:rPr>
            </w:pPr>
            <w:r>
              <w:rPr>
                <w:rFonts w:cs="Arial"/>
                <w:b w:val="0"/>
                <w:bCs/>
              </w:rPr>
              <w:t>Maintain</w:t>
            </w:r>
            <w:r w:rsidR="008A4A63" w:rsidRPr="008A4A63">
              <w:rPr>
                <w:rFonts w:cs="Arial"/>
                <w:b w:val="0"/>
                <w:bCs/>
              </w:rPr>
              <w:t xml:space="preserve"> a career portfolio to document knowledge, skills and experience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EN03.07.05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8A4A63" w:rsidP="002A3B66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 w:rsidRPr="003D0126">
              <w:rPr>
                <w:rFonts w:cs="Arial"/>
                <w:bCs/>
              </w:rPr>
              <w:t>Evaluate and compare employment opportunities that match career goals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Pr="008A4A63" w:rsidRDefault="008A4A63">
            <w:r>
              <w:t>EN03.07.06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3C5E07" w:rsidP="008A4A63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>
              <w:rPr>
                <w:rFonts w:cs="Arial"/>
                <w:bCs/>
              </w:rPr>
              <w:t>Identify and exhibit</w:t>
            </w:r>
            <w:r w:rsidR="008A4A63" w:rsidRPr="003D0126">
              <w:rPr>
                <w:rFonts w:cs="Arial"/>
                <w:bCs/>
              </w:rPr>
              <w:t xml:space="preserve"> traits for retaining employment</w:t>
            </w:r>
            <w:r w:rsidR="008A4A63" w:rsidRPr="003D0126">
              <w:rPr>
                <w:rFonts w:cs="Arial"/>
                <w:bCs/>
              </w:rPr>
              <w:tab/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Default="008A4A63">
            <w:r>
              <w:t>EN03.07.07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3C5E07" w:rsidP="008A4A63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>
              <w:rPr>
                <w:rFonts w:cs="Arial"/>
                <w:bCs/>
              </w:rPr>
              <w:t>Identify</w:t>
            </w:r>
            <w:r w:rsidR="008A4A63" w:rsidRPr="003D0126">
              <w:rPr>
                <w:rFonts w:cs="Arial"/>
                <w:bCs/>
              </w:rPr>
              <w:t xml:space="preserve"> opportunities and research requirements for career advancement</w:t>
            </w:r>
          </w:p>
        </w:tc>
      </w:tr>
      <w:tr w:rsidR="008A4A63" w:rsidTr="008A4A63">
        <w:tc>
          <w:tcPr>
            <w:tcW w:w="2178" w:type="dxa"/>
            <w:tcBorders>
              <w:top w:val="nil"/>
              <w:bottom w:val="nil"/>
            </w:tcBorders>
          </w:tcPr>
          <w:p w:rsidR="008A4A63" w:rsidRDefault="008A4A63">
            <w:r>
              <w:t>EN03.07.08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A4A63" w:rsidRPr="008A4A63" w:rsidRDefault="008A4A63" w:rsidP="008A4A63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 w:rsidRPr="003D0126">
              <w:rPr>
                <w:rFonts w:cs="Arial"/>
                <w:bCs/>
              </w:rPr>
              <w:t>Research the benefits of ongoing professional development</w:t>
            </w:r>
            <w:r w:rsidRPr="003D0126">
              <w:rPr>
                <w:rFonts w:cs="Arial"/>
                <w:bCs/>
              </w:rPr>
              <w:tab/>
            </w:r>
          </w:p>
        </w:tc>
      </w:tr>
      <w:tr w:rsidR="00422A89" w:rsidTr="008A4A63">
        <w:tc>
          <w:tcPr>
            <w:tcW w:w="2178" w:type="dxa"/>
            <w:tcBorders>
              <w:top w:val="nil"/>
            </w:tcBorders>
          </w:tcPr>
          <w:p w:rsidR="00422A89" w:rsidRPr="008A4A63" w:rsidRDefault="008A4A63">
            <w:r>
              <w:t>EN03.07.09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3D0126" w:rsidRDefault="00422A89" w:rsidP="002A3B66">
            <w:pPr>
              <w:pStyle w:val="Tablebullet"/>
              <w:numPr>
                <w:ilvl w:val="0"/>
                <w:numId w:val="18"/>
              </w:numPr>
              <w:ind w:left="162" w:hanging="162"/>
            </w:pPr>
            <w:r w:rsidRPr="003D0126">
              <w:rPr>
                <w:rFonts w:cs="Arial"/>
                <w:bCs/>
              </w:rPr>
              <w:t>Examine and describe entrepreneurship opportunities as a career planning option</w:t>
            </w:r>
          </w:p>
        </w:tc>
      </w:tr>
      <w:tr w:rsidR="00422A89" w:rsidTr="00EE681B">
        <w:tc>
          <w:tcPr>
            <w:tcW w:w="2178" w:type="dxa"/>
            <w:tcBorders>
              <w:bottom w:val="single" w:sz="4" w:space="0" w:color="auto"/>
            </w:tcBorders>
          </w:tcPr>
          <w:p w:rsidR="00422A89" w:rsidRPr="00B84740" w:rsidRDefault="00B84740">
            <w:pPr>
              <w:rPr>
                <w:b/>
              </w:rPr>
            </w:pPr>
            <w:r w:rsidRPr="00B84740">
              <w:rPr>
                <w:b/>
              </w:rPr>
              <w:t>EN03.08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422A89" w:rsidRPr="00602142" w:rsidRDefault="00422A89" w:rsidP="00B84740">
            <w:pPr>
              <w:pStyle w:val="Tablenumber"/>
              <w:ind w:left="0" w:firstLine="0"/>
            </w:pPr>
            <w:r w:rsidRPr="00715643">
              <w:rPr>
                <w:i/>
              </w:rPr>
              <w:t>Working with Basic Hand and Power Tools and Technology</w:t>
            </w:r>
            <w:r w:rsidRPr="00602142">
              <w:t xml:space="preserve">: </w:t>
            </w:r>
            <w:r>
              <w:t xml:space="preserve"> </w:t>
            </w:r>
            <w:r w:rsidRPr="00602142">
              <w:t>Having capability</w:t>
            </w:r>
            <w:r>
              <w:t xml:space="preserve"> </w:t>
            </w:r>
            <w:r w:rsidRPr="00602142">
              <w:t>to operate and troubleshoot electric and electronic equipment, mechanical and electrical products</w:t>
            </w:r>
          </w:p>
        </w:tc>
      </w:tr>
      <w:tr w:rsidR="00B84740" w:rsidTr="00EE681B">
        <w:tc>
          <w:tcPr>
            <w:tcW w:w="2178" w:type="dxa"/>
            <w:tcBorders>
              <w:bottom w:val="nil"/>
            </w:tcBorders>
          </w:tcPr>
          <w:p w:rsidR="00B84740" w:rsidRPr="00B84740" w:rsidRDefault="005C2E84">
            <w:r>
              <w:t>EN03.08.01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B84740" w:rsidRPr="005C2E84" w:rsidRDefault="005C2E84" w:rsidP="002A3B66">
            <w:pPr>
              <w:pStyle w:val="Tablebullet"/>
              <w:numPr>
                <w:ilvl w:val="0"/>
                <w:numId w:val="19"/>
              </w:numPr>
              <w:ind w:left="162" w:hanging="162"/>
            </w:pPr>
            <w:r w:rsidRPr="00602142">
              <w:t>Select</w:t>
            </w:r>
            <w:r w:rsidR="002A3B66">
              <w:t xml:space="preserve"> and apply</w:t>
            </w:r>
            <w:r w:rsidRPr="00602142">
              <w:t xml:space="preserve"> appropriate tools or technological solutions to frequently encountered problems</w:t>
            </w:r>
          </w:p>
        </w:tc>
      </w:tr>
      <w:tr w:rsidR="00B84740" w:rsidTr="004725FB">
        <w:tc>
          <w:tcPr>
            <w:tcW w:w="2178" w:type="dxa"/>
            <w:tcBorders>
              <w:top w:val="nil"/>
              <w:bottom w:val="nil"/>
            </w:tcBorders>
          </w:tcPr>
          <w:p w:rsidR="00B84740" w:rsidRPr="00B84740" w:rsidRDefault="005C2E84">
            <w:r>
              <w:t>EN03.08.02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84740" w:rsidRPr="005C2E84" w:rsidRDefault="002A3B66" w:rsidP="005C2E84">
            <w:pPr>
              <w:pStyle w:val="Tablebullet"/>
              <w:numPr>
                <w:ilvl w:val="0"/>
                <w:numId w:val="19"/>
              </w:numPr>
              <w:ind w:left="162" w:hanging="162"/>
            </w:pPr>
            <w:r>
              <w:t>Carefully consider</w:t>
            </w:r>
            <w:r w:rsidR="005C2E84" w:rsidRPr="00602142">
              <w:t xml:space="preserve"> which tools or technological solutions are appropriate for a gi</w:t>
            </w:r>
            <w:r>
              <w:t>ven job and consistently choose</w:t>
            </w:r>
            <w:r w:rsidR="005C2E84" w:rsidRPr="00602142">
              <w:t xml:space="preserve"> the best tool or technological solution for the problem at hand</w:t>
            </w:r>
          </w:p>
        </w:tc>
      </w:tr>
      <w:tr w:rsidR="00B84740" w:rsidTr="004725FB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84740" w:rsidRPr="00B84740" w:rsidRDefault="005C2E84">
            <w:r>
              <w:t>EN03.08.03</w:t>
            </w:r>
          </w:p>
        </w:tc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4740" w:rsidRPr="00715643" w:rsidRDefault="003C5E07" w:rsidP="005C2E84">
            <w:pPr>
              <w:pStyle w:val="Tablebullet"/>
              <w:numPr>
                <w:ilvl w:val="0"/>
                <w:numId w:val="19"/>
              </w:numPr>
              <w:ind w:left="162" w:hanging="162"/>
              <w:rPr>
                <w:i/>
              </w:rPr>
            </w:pPr>
            <w:r>
              <w:t>Demonstrate</w:t>
            </w:r>
            <w:r w:rsidR="005C2E84" w:rsidRPr="00602142">
              <w:t xml:space="preserve"> an interest in learning about new and emergi</w:t>
            </w:r>
            <w:r>
              <w:t>ng tools and technologies; seek</w:t>
            </w:r>
            <w:r w:rsidR="005C2E84" w:rsidRPr="00602142">
              <w:t xml:space="preserve"> out opportunities to improve knowledge of tools and technologies that may assist in streamlining work and improving productivity</w:t>
            </w:r>
          </w:p>
        </w:tc>
      </w:tr>
      <w:tr w:rsidR="005C2E84" w:rsidTr="004725FB">
        <w:tc>
          <w:tcPr>
            <w:tcW w:w="2178" w:type="dxa"/>
            <w:tcBorders>
              <w:top w:val="nil"/>
              <w:bottom w:val="nil"/>
            </w:tcBorders>
          </w:tcPr>
          <w:p w:rsidR="005C2E84" w:rsidRDefault="005C2E84">
            <w:r>
              <w:t>EN03.08.04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C2E84" w:rsidRPr="00602142" w:rsidRDefault="002A3B66" w:rsidP="005C2E84">
            <w:pPr>
              <w:pStyle w:val="Tablebullet"/>
              <w:numPr>
                <w:ilvl w:val="0"/>
                <w:numId w:val="19"/>
              </w:numPr>
              <w:ind w:left="162" w:hanging="162"/>
            </w:pPr>
            <w:r>
              <w:t>Know</w:t>
            </w:r>
            <w:r w:rsidR="005C2E84" w:rsidRPr="00602142">
              <w:t xml:space="preserve"> how to maintain and troubleshoot tools and technologies</w:t>
            </w:r>
          </w:p>
        </w:tc>
      </w:tr>
      <w:tr w:rsidR="00422A89" w:rsidTr="00EE681B">
        <w:tc>
          <w:tcPr>
            <w:tcW w:w="2178" w:type="dxa"/>
            <w:tcBorders>
              <w:top w:val="nil"/>
            </w:tcBorders>
          </w:tcPr>
          <w:p w:rsidR="00422A89" w:rsidRPr="00B84740" w:rsidRDefault="005C2E84">
            <w:r>
              <w:t>EN03.08.05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422A89" w:rsidRPr="00602142" w:rsidRDefault="00422A89" w:rsidP="002A3B66">
            <w:pPr>
              <w:pStyle w:val="Tablebullet"/>
              <w:numPr>
                <w:ilvl w:val="0"/>
                <w:numId w:val="19"/>
              </w:numPr>
              <w:ind w:left="162" w:hanging="162"/>
            </w:pPr>
            <w:r w:rsidRPr="00602142">
              <w:t>Use basic computer technology to receive work orders, report progress and maintain records</w:t>
            </w:r>
          </w:p>
        </w:tc>
      </w:tr>
      <w:tr w:rsidR="00422A89" w:rsidTr="00AB04B2">
        <w:tc>
          <w:tcPr>
            <w:tcW w:w="2178" w:type="dxa"/>
            <w:shd w:val="clear" w:color="auto" w:fill="DAEEF3" w:themeFill="accent5" w:themeFillTint="33"/>
          </w:tcPr>
          <w:p w:rsidR="00422A89" w:rsidRPr="00AB04B2" w:rsidRDefault="00422A89">
            <w:pPr>
              <w:rPr>
                <w:b/>
              </w:rPr>
            </w:pPr>
            <w:r w:rsidRPr="00AB04B2">
              <w:rPr>
                <w:b/>
              </w:rPr>
              <w:lastRenderedPageBreak/>
              <w:t>EN04</w:t>
            </w:r>
          </w:p>
        </w:tc>
        <w:tc>
          <w:tcPr>
            <w:tcW w:w="7398" w:type="dxa"/>
            <w:shd w:val="clear" w:color="auto" w:fill="DAEEF3" w:themeFill="accent5" w:themeFillTint="33"/>
            <w:vAlign w:val="center"/>
          </w:tcPr>
          <w:p w:rsidR="00422A89" w:rsidRPr="00AB04B2" w:rsidRDefault="00422A89" w:rsidP="00422A89">
            <w:pPr>
              <w:pStyle w:val="Tablebullet"/>
              <w:numPr>
                <w:ilvl w:val="0"/>
                <w:numId w:val="0"/>
              </w:numPr>
              <w:rPr>
                <w:b/>
              </w:rPr>
            </w:pPr>
            <w:r w:rsidRPr="00AB04B2">
              <w:rPr>
                <w:b/>
              </w:rPr>
              <w:t>INDUSTRY-WIDE TECHNICAL COMPETENCIES</w:t>
            </w:r>
          </w:p>
        </w:tc>
      </w:tr>
      <w:tr w:rsidR="00AB04B2" w:rsidTr="00107F3B">
        <w:tc>
          <w:tcPr>
            <w:tcW w:w="2178" w:type="dxa"/>
            <w:tcBorders>
              <w:bottom w:val="single" w:sz="4" w:space="0" w:color="auto"/>
            </w:tcBorders>
          </w:tcPr>
          <w:p w:rsidR="00AB04B2" w:rsidRPr="00AB04B2" w:rsidRDefault="005678E9">
            <w:pPr>
              <w:rPr>
                <w:b/>
              </w:rPr>
            </w:pPr>
            <w:r>
              <w:rPr>
                <w:b/>
              </w:rPr>
              <w:t>EN04.01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602142" w:rsidRDefault="00AB04B2" w:rsidP="005678E9">
            <w:pPr>
              <w:pStyle w:val="Tablenumber"/>
              <w:ind w:left="0" w:firstLine="0"/>
            </w:pPr>
            <w:r w:rsidRPr="00715643">
              <w:rPr>
                <w:i/>
              </w:rPr>
              <w:t>Safety Awareness</w:t>
            </w:r>
            <w:r w:rsidRPr="00602142">
              <w:t>:  Compl</w:t>
            </w:r>
            <w:r>
              <w:t>ying</w:t>
            </w:r>
            <w:r w:rsidRPr="00602142">
              <w:t xml:space="preserve"> with the procedures necessary to ensure a safe and healthy work environment </w:t>
            </w:r>
          </w:p>
        </w:tc>
      </w:tr>
      <w:tr w:rsidR="005678E9" w:rsidTr="00107F3B">
        <w:tc>
          <w:tcPr>
            <w:tcW w:w="2178" w:type="dxa"/>
            <w:tcBorders>
              <w:bottom w:val="nil"/>
            </w:tcBorders>
          </w:tcPr>
          <w:p w:rsidR="005678E9" w:rsidRPr="005678E9" w:rsidRDefault="005678E9">
            <w:r>
              <w:t>EN04.01.01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5678E9" w:rsidRPr="005678E9" w:rsidRDefault="005678E9" w:rsidP="005678E9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 w:rsidRPr="00602142">
              <w:t xml:space="preserve">Is cognizant of the environment and potential hazards 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5678E9" w:rsidRDefault="004725FB" w:rsidP="005678E9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Follow</w:t>
            </w:r>
            <w:r w:rsidR="005678E9" w:rsidRPr="00602142">
              <w:t xml:space="preserve"> established safety procedures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5678E9" w:rsidRDefault="005678E9" w:rsidP="004725F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 w:rsidRPr="00602142">
              <w:t>Evaluate changes in the environment with respect to their impact on safety of self and others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5678E9" w:rsidRDefault="004725FB" w:rsidP="005678E9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Promote</w:t>
            </w:r>
            <w:r w:rsidR="005678E9" w:rsidRPr="00602142">
              <w:t xml:space="preserve"> effective local, state or national security operations for the protection of people, data, property and institutions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5678E9" w:rsidRDefault="003C5E07" w:rsidP="005678E9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Comply</w:t>
            </w:r>
            <w:r w:rsidR="005678E9" w:rsidRPr="00602142">
              <w:t xml:space="preserve"> with safety procedures and proper ways to perform work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5678E9" w:rsidRDefault="004725FB" w:rsidP="005678E9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Understand</w:t>
            </w:r>
            <w:r w:rsidR="005678E9" w:rsidRPr="00602142">
              <w:t xml:space="preserve"> potential threats created by deviation from safety procedures and improper use of tools and equipment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107F3B" w:rsidRDefault="004725FB" w:rsidP="00107F3B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b w:val="0"/>
                <w:i/>
              </w:rPr>
            </w:pPr>
            <w:r>
              <w:rPr>
                <w:b w:val="0"/>
              </w:rPr>
              <w:t>Follow safety procedures and use</w:t>
            </w:r>
            <w:r w:rsidR="005678E9" w:rsidRPr="00107F3B">
              <w:rPr>
                <w:b w:val="0"/>
              </w:rPr>
              <w:t xml:space="preserve"> safety equipment as specified by user manuals and safety training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107F3B" w:rsidRDefault="005678E9" w:rsidP="004725F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 w:rsidRPr="00107F3B">
              <w:t>Use personal protection equipment including safety glasses, work boots and hard hats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EN04.01.09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107F3B" w:rsidRDefault="004725FB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Keep</w:t>
            </w:r>
            <w:r w:rsidR="005678E9" w:rsidRPr="00107F3B">
              <w:t xml:space="preserve"> personal safety equipment in good working order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EN04.01.10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107F3B" w:rsidRDefault="004725FB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Use</w:t>
            </w:r>
            <w:r w:rsidR="00107F3B" w:rsidRPr="00107F3B">
              <w:t xml:space="preserve"> tools and equipment in compliance with user manuals and training</w:t>
            </w:r>
          </w:p>
        </w:tc>
      </w:tr>
      <w:tr w:rsidR="005678E9" w:rsidTr="00107F3B">
        <w:tc>
          <w:tcPr>
            <w:tcW w:w="2178" w:type="dxa"/>
            <w:tcBorders>
              <w:top w:val="nil"/>
              <w:bottom w:val="nil"/>
            </w:tcBorders>
          </w:tcPr>
          <w:p w:rsidR="005678E9" w:rsidRPr="005678E9" w:rsidRDefault="005678E9">
            <w:r>
              <w:t>EN04.01.11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678E9" w:rsidRPr="00107F3B" w:rsidRDefault="004725FB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Call</w:t>
            </w:r>
            <w:r w:rsidR="00107F3B" w:rsidRPr="00107F3B">
              <w:t xml:space="preserve"> attention to potential and actual hazardous conditions as they arise</w:t>
            </w:r>
          </w:p>
        </w:tc>
      </w:tr>
      <w:tr w:rsidR="00107F3B" w:rsidTr="00107F3B">
        <w:tc>
          <w:tcPr>
            <w:tcW w:w="2178" w:type="dxa"/>
            <w:tcBorders>
              <w:top w:val="nil"/>
              <w:bottom w:val="nil"/>
            </w:tcBorders>
          </w:tcPr>
          <w:p w:rsidR="00107F3B" w:rsidRDefault="00107F3B">
            <w:r>
              <w:t>EN04.01.12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F3B" w:rsidRPr="00107F3B" w:rsidRDefault="004725FB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Alert</w:t>
            </w:r>
            <w:r w:rsidR="00107F3B" w:rsidRPr="00602142">
              <w:t xml:space="preserve"> co-workers and supervisory personnel to hazardous conditions and deviations from safety procedures in a timely manner </w:t>
            </w:r>
          </w:p>
        </w:tc>
      </w:tr>
      <w:tr w:rsidR="00107F3B" w:rsidTr="00107F3B">
        <w:tc>
          <w:tcPr>
            <w:tcW w:w="2178" w:type="dxa"/>
            <w:tcBorders>
              <w:top w:val="nil"/>
              <w:bottom w:val="nil"/>
            </w:tcBorders>
          </w:tcPr>
          <w:p w:rsidR="00107F3B" w:rsidRDefault="00107F3B">
            <w:r>
              <w:t>EN04.01.13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F3B" w:rsidRPr="00107F3B" w:rsidRDefault="00573176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Maintain</w:t>
            </w:r>
            <w:r w:rsidR="00107F3B" w:rsidRPr="00602142">
              <w:t xml:space="preserve"> appropriate certification and is knowledgeable in first aid or first response procedures</w:t>
            </w:r>
          </w:p>
        </w:tc>
      </w:tr>
      <w:tr w:rsidR="00107F3B" w:rsidTr="00107F3B">
        <w:tc>
          <w:tcPr>
            <w:tcW w:w="2178" w:type="dxa"/>
            <w:tcBorders>
              <w:top w:val="nil"/>
              <w:bottom w:val="nil"/>
            </w:tcBorders>
          </w:tcPr>
          <w:p w:rsidR="00107F3B" w:rsidRDefault="00107F3B">
            <w:r>
              <w:t>EN04.01.14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F3B" w:rsidRPr="00107F3B" w:rsidRDefault="003C5E07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Demonstrate</w:t>
            </w:r>
            <w:r w:rsidR="00107F3B" w:rsidRPr="00602142">
              <w:t xml:space="preserve"> knowledge of lock</w:t>
            </w:r>
            <w:r w:rsidR="00107F3B">
              <w:t xml:space="preserve"> out</w:t>
            </w:r>
            <w:r w:rsidR="00107F3B" w:rsidRPr="00602142">
              <w:t>/tag out practices</w:t>
            </w:r>
          </w:p>
        </w:tc>
      </w:tr>
      <w:tr w:rsidR="00107F3B" w:rsidTr="00107F3B">
        <w:tc>
          <w:tcPr>
            <w:tcW w:w="2178" w:type="dxa"/>
            <w:tcBorders>
              <w:top w:val="nil"/>
              <w:bottom w:val="nil"/>
            </w:tcBorders>
          </w:tcPr>
          <w:p w:rsidR="00107F3B" w:rsidRDefault="00107F3B">
            <w:r>
              <w:t>EN04.01.15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F3B" w:rsidRPr="00107F3B" w:rsidRDefault="00573176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Notify</w:t>
            </w:r>
            <w:r w:rsidR="00107F3B" w:rsidRPr="00602142">
              <w:t xml:space="preserve"> person in charge</w:t>
            </w:r>
            <w:r w:rsidR="00107F3B">
              <w:t xml:space="preserve"> </w:t>
            </w:r>
            <w:r w:rsidR="00107F3B" w:rsidRPr="00602142">
              <w:t>and/or co-workers of unsafe work conditions</w:t>
            </w:r>
          </w:p>
        </w:tc>
      </w:tr>
      <w:tr w:rsidR="00AB04B2" w:rsidTr="00107F3B">
        <w:tc>
          <w:tcPr>
            <w:tcW w:w="2178" w:type="dxa"/>
            <w:tcBorders>
              <w:top w:val="nil"/>
            </w:tcBorders>
          </w:tcPr>
          <w:p w:rsidR="00AB04B2" w:rsidRPr="005678E9" w:rsidRDefault="00107F3B">
            <w:r>
              <w:t>EN04.01.16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AB04B2" w:rsidRPr="00602142" w:rsidDel="002C184F" w:rsidRDefault="00573176" w:rsidP="00107F3B">
            <w:pPr>
              <w:pStyle w:val="Tablebullet"/>
              <w:numPr>
                <w:ilvl w:val="0"/>
                <w:numId w:val="20"/>
              </w:numPr>
              <w:ind w:left="162" w:hanging="162"/>
            </w:pPr>
            <w:r>
              <w:t>Stop</w:t>
            </w:r>
            <w:r w:rsidR="00AB04B2" w:rsidRPr="00602142">
              <w:t xml:space="preserve"> the job if there are unsafe working conditions</w:t>
            </w:r>
          </w:p>
        </w:tc>
      </w:tr>
      <w:tr w:rsidR="00AB04B2" w:rsidTr="00733C06">
        <w:tc>
          <w:tcPr>
            <w:tcW w:w="2178" w:type="dxa"/>
            <w:tcBorders>
              <w:bottom w:val="single" w:sz="4" w:space="0" w:color="auto"/>
            </w:tcBorders>
          </w:tcPr>
          <w:p w:rsidR="00AB04B2" w:rsidRPr="00AB04B2" w:rsidRDefault="00F80656">
            <w:pPr>
              <w:rPr>
                <w:b/>
              </w:rPr>
            </w:pPr>
            <w:r>
              <w:rPr>
                <w:b/>
              </w:rPr>
              <w:t>EN04.02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602142" w:rsidRDefault="00AB04B2" w:rsidP="00F80656">
            <w:pPr>
              <w:pStyle w:val="Tablenumber"/>
              <w:ind w:left="0" w:firstLine="0"/>
            </w:pPr>
            <w:r w:rsidRPr="00715643">
              <w:rPr>
                <w:i/>
              </w:rPr>
              <w:t>Industry Principles and Concepts</w:t>
            </w:r>
            <w:r w:rsidRPr="00602142">
              <w:t xml:space="preserve">:  </w:t>
            </w:r>
            <w:r>
              <w:t>Knowing</w:t>
            </w:r>
            <w:r w:rsidRPr="00602142">
              <w:t xml:space="preserve"> the basic and emerging principles and concepts that impact the energy industry, including: energy production, energy transmission and alternative energy technologies</w:t>
            </w:r>
          </w:p>
        </w:tc>
      </w:tr>
      <w:tr w:rsidR="00F80656" w:rsidTr="00733C06">
        <w:tc>
          <w:tcPr>
            <w:tcW w:w="2178" w:type="dxa"/>
            <w:tcBorders>
              <w:bottom w:val="nil"/>
            </w:tcBorders>
          </w:tcPr>
          <w:p w:rsidR="00F80656" w:rsidRPr="00F80656" w:rsidRDefault="00F80656">
            <w:r>
              <w:t>EN04.02.01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F80656" w:rsidRPr="00F80656" w:rsidRDefault="00F80656" w:rsidP="00F8065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 w:rsidRPr="00602142">
              <w:t>Is able to explain the flow of energy from generation through distribution to the customer</w:t>
            </w:r>
          </w:p>
        </w:tc>
      </w:tr>
      <w:tr w:rsidR="00F80656" w:rsidTr="00733C06">
        <w:tc>
          <w:tcPr>
            <w:tcW w:w="2178" w:type="dxa"/>
            <w:tcBorders>
              <w:top w:val="nil"/>
              <w:bottom w:val="nil"/>
            </w:tcBorders>
          </w:tcPr>
          <w:p w:rsidR="00F80656" w:rsidRPr="00F80656" w:rsidRDefault="00F80656">
            <w:r>
              <w:t>EN04.02.02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80656" w:rsidRPr="00F80656" w:rsidRDefault="00F80656" w:rsidP="00F8065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 w:rsidRPr="00602142">
              <w:t>Is able to explain the role of regulators and unions in the industry</w:t>
            </w:r>
          </w:p>
        </w:tc>
      </w:tr>
      <w:tr w:rsidR="00F80656" w:rsidTr="00733C06">
        <w:tc>
          <w:tcPr>
            <w:tcW w:w="2178" w:type="dxa"/>
            <w:tcBorders>
              <w:top w:val="nil"/>
              <w:bottom w:val="nil"/>
            </w:tcBorders>
          </w:tcPr>
          <w:p w:rsidR="00F80656" w:rsidRPr="00F80656" w:rsidRDefault="00F80656">
            <w:r>
              <w:t>EN04.02.03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80656" w:rsidRPr="00F80656" w:rsidRDefault="00573176" w:rsidP="00F8065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>
              <w:rPr>
                <w:rFonts w:cs="Arial"/>
              </w:rPr>
              <w:t>Discuss</w:t>
            </w:r>
            <w:r w:rsidR="00F80656" w:rsidRPr="003D0126">
              <w:rPr>
                <w:rFonts w:cs="Arial"/>
              </w:rPr>
              <w:t xml:space="preserve"> the history of the United States energy industry/infrastructure (refer to Energy Information Administration</w:t>
            </w:r>
            <w:r w:rsidR="00F80656">
              <w:rPr>
                <w:rFonts w:cs="Arial"/>
              </w:rPr>
              <w:t xml:space="preserve"> - </w:t>
            </w:r>
            <w:r w:rsidR="00F80656" w:rsidRPr="003D0126">
              <w:rPr>
                <w:rFonts w:cs="Arial"/>
              </w:rPr>
              <w:t xml:space="preserve"> </w:t>
            </w:r>
            <w:hyperlink r:id="rId7" w:history="1">
              <w:r w:rsidR="00F80656" w:rsidRPr="00B5553F">
                <w:rPr>
                  <w:rStyle w:val="Hyperlink"/>
                  <w:rFonts w:cs="Arial"/>
                </w:rPr>
                <w:t>www.eia.doe.gov</w:t>
              </w:r>
            </w:hyperlink>
            <w:r w:rsidR="00F80656" w:rsidRPr="00395D25">
              <w:rPr>
                <w:rFonts w:cs="Arial"/>
              </w:rPr>
              <w:t xml:space="preserve"> )</w:t>
            </w:r>
          </w:p>
        </w:tc>
      </w:tr>
      <w:tr w:rsidR="00F80656" w:rsidTr="00733C06">
        <w:tc>
          <w:tcPr>
            <w:tcW w:w="2178" w:type="dxa"/>
            <w:tcBorders>
              <w:top w:val="nil"/>
              <w:bottom w:val="nil"/>
            </w:tcBorders>
          </w:tcPr>
          <w:p w:rsidR="00F80656" w:rsidRPr="00F80656" w:rsidRDefault="00F80656">
            <w:r>
              <w:t>EN04.02.04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80656" w:rsidRPr="00F80656" w:rsidRDefault="00573176" w:rsidP="00F8065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>
              <w:rPr>
                <w:rFonts w:cs="Arial"/>
              </w:rPr>
              <w:t>Identify</w:t>
            </w:r>
            <w:r w:rsidR="00F80656" w:rsidRPr="003D0126">
              <w:rPr>
                <w:rFonts w:cs="Arial"/>
              </w:rPr>
              <w:t xml:space="preserve"> the role and function of generation, transmission a</w:t>
            </w:r>
            <w:r w:rsidR="00F80656">
              <w:rPr>
                <w:rFonts w:cs="Arial"/>
              </w:rPr>
              <w:t>nd distribution organizations</w:t>
            </w:r>
          </w:p>
        </w:tc>
      </w:tr>
      <w:tr w:rsidR="00F80656" w:rsidTr="00F44A01">
        <w:tc>
          <w:tcPr>
            <w:tcW w:w="2178" w:type="dxa"/>
            <w:tcBorders>
              <w:top w:val="nil"/>
              <w:bottom w:val="nil"/>
            </w:tcBorders>
          </w:tcPr>
          <w:p w:rsidR="00F80656" w:rsidRPr="00F80656" w:rsidRDefault="00F80656">
            <w:r>
              <w:t>EN04.02.05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80656" w:rsidRPr="00F80656" w:rsidRDefault="00573176" w:rsidP="00F8065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>
              <w:rPr>
                <w:rFonts w:cs="Arial"/>
              </w:rPr>
              <w:t>Explain</w:t>
            </w:r>
            <w:r w:rsidR="00F80656" w:rsidRPr="003D0126">
              <w:rPr>
                <w:rFonts w:cs="Arial"/>
              </w:rPr>
              <w:t xml:space="preserve"> the role of regulatory bodies in the energy industry (such as: Federal Energy Regulatory Commission</w:t>
            </w:r>
            <w:r w:rsidR="00F80656">
              <w:rPr>
                <w:rFonts w:cs="Arial"/>
              </w:rPr>
              <w:t xml:space="preserve"> - </w:t>
            </w:r>
            <w:r w:rsidR="00F80656" w:rsidRPr="003D0126">
              <w:rPr>
                <w:rFonts w:cs="Arial"/>
              </w:rPr>
              <w:t xml:space="preserve"> </w:t>
            </w:r>
            <w:hyperlink r:id="rId8" w:history="1">
              <w:r w:rsidR="00F80656" w:rsidRPr="00B5553F">
                <w:rPr>
                  <w:rStyle w:val="Hyperlink"/>
                  <w:rFonts w:cs="Arial"/>
                </w:rPr>
                <w:t>www.ferc.gov</w:t>
              </w:r>
            </w:hyperlink>
            <w:r w:rsidR="00F80656" w:rsidRPr="00395D25">
              <w:rPr>
                <w:rFonts w:cs="Arial"/>
              </w:rPr>
              <w:t xml:space="preserve"> ; State Public Service Commissions) highlighting the concept of  “obligation to serve”</w:t>
            </w:r>
          </w:p>
        </w:tc>
      </w:tr>
      <w:tr w:rsidR="00AB04B2" w:rsidTr="00F44A01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04B2" w:rsidRPr="00F80656" w:rsidRDefault="00F80656">
            <w:r>
              <w:t>EN04.02.06</w:t>
            </w:r>
          </w:p>
        </w:tc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04B2" w:rsidRPr="00602142" w:rsidRDefault="00573176" w:rsidP="00733C0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>
              <w:rPr>
                <w:rFonts w:cs="Arial"/>
              </w:rPr>
              <w:t>Explain</w:t>
            </w:r>
            <w:r w:rsidR="00AB04B2" w:rsidRPr="003D0126">
              <w:rPr>
                <w:rFonts w:cs="Arial"/>
              </w:rPr>
              <w:t xml:space="preserve"> the different structures of energy companies, including investor-owned utilities, municipalities (associated utility practices such as water/</w:t>
            </w:r>
            <w:r w:rsidR="00733C06">
              <w:rPr>
                <w:rFonts w:cs="Arial"/>
              </w:rPr>
              <w:t xml:space="preserve"> </w:t>
            </w:r>
            <w:r w:rsidR="00AB04B2" w:rsidRPr="003D0126">
              <w:rPr>
                <w:rFonts w:cs="Arial"/>
              </w:rPr>
              <w:t xml:space="preserve">wastewater), electric cooperatives, independent power producers and </w:t>
            </w:r>
            <w:r w:rsidR="00AB04B2">
              <w:rPr>
                <w:rFonts w:cs="Arial"/>
              </w:rPr>
              <w:t xml:space="preserve">is able to </w:t>
            </w:r>
            <w:r w:rsidR="00AB04B2" w:rsidRPr="003D0126">
              <w:rPr>
                <w:rFonts w:cs="Arial"/>
              </w:rPr>
              <w:t>explain the different lines of energy busin</w:t>
            </w:r>
            <w:r w:rsidR="00AB04B2">
              <w:rPr>
                <w:rFonts w:cs="Arial"/>
              </w:rPr>
              <w:t>ess, including electric and gas</w:t>
            </w:r>
            <w:r w:rsidR="00AB04B2" w:rsidRPr="003D0126">
              <w:rPr>
                <w:rFonts w:cs="Arial"/>
              </w:rPr>
              <w:t xml:space="preserve">  </w:t>
            </w:r>
          </w:p>
        </w:tc>
      </w:tr>
      <w:tr w:rsidR="00733C06" w:rsidTr="00F44A01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733C06" w:rsidRDefault="00733C06">
            <w:r>
              <w:t>EN04.02.07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733C06" w:rsidRPr="00F44A01" w:rsidRDefault="00573176" w:rsidP="00733C06">
            <w:pPr>
              <w:pStyle w:val="Tablebullet"/>
              <w:numPr>
                <w:ilvl w:val="0"/>
                <w:numId w:val="21"/>
              </w:numPr>
              <w:ind w:left="162" w:hanging="162"/>
            </w:pPr>
            <w:r>
              <w:rPr>
                <w:rFonts w:cs="Arial"/>
              </w:rPr>
              <w:t>Describe</w:t>
            </w:r>
            <w:r w:rsidR="00733C06" w:rsidRPr="003D0126">
              <w:rPr>
                <w:rFonts w:cs="Arial"/>
              </w:rPr>
              <w:t xml:space="preserve"> the process of metering and</w:t>
            </w:r>
            <w:r w:rsidR="00733C06">
              <w:rPr>
                <w:rFonts w:cs="Arial"/>
              </w:rPr>
              <w:t xml:space="preserve"> billing for energy consumption</w:t>
            </w:r>
            <w:r w:rsidR="00733C06" w:rsidRPr="003D0126">
              <w:rPr>
                <w:rFonts w:cs="Arial"/>
              </w:rPr>
              <w:t xml:space="preserve"> </w:t>
            </w:r>
          </w:p>
          <w:p w:rsidR="00F44A01" w:rsidRDefault="00F44A01" w:rsidP="00F44A01">
            <w:pPr>
              <w:pStyle w:val="Tablebullet"/>
              <w:numPr>
                <w:ilvl w:val="0"/>
                <w:numId w:val="0"/>
              </w:numPr>
              <w:ind w:left="720" w:hanging="360"/>
              <w:rPr>
                <w:rFonts w:cs="Arial"/>
              </w:rPr>
            </w:pPr>
          </w:p>
          <w:p w:rsidR="00F44A01" w:rsidRPr="00733C06" w:rsidRDefault="00F44A01" w:rsidP="00F44A01">
            <w:pPr>
              <w:pStyle w:val="Tablebullet"/>
              <w:numPr>
                <w:ilvl w:val="0"/>
                <w:numId w:val="0"/>
              </w:numPr>
            </w:pPr>
          </w:p>
        </w:tc>
      </w:tr>
      <w:tr w:rsidR="00733C06" w:rsidTr="00F44A01">
        <w:tc>
          <w:tcPr>
            <w:tcW w:w="2178" w:type="dxa"/>
            <w:tcBorders>
              <w:top w:val="single" w:sz="4" w:space="0" w:color="auto"/>
            </w:tcBorders>
          </w:tcPr>
          <w:p w:rsidR="00733C06" w:rsidRDefault="00733C06">
            <w:r>
              <w:lastRenderedPageBreak/>
              <w:t>EN04.02.08</w:t>
            </w:r>
          </w:p>
        </w:tc>
        <w:tc>
          <w:tcPr>
            <w:tcW w:w="7398" w:type="dxa"/>
            <w:tcBorders>
              <w:top w:val="single" w:sz="4" w:space="0" w:color="auto"/>
            </w:tcBorders>
            <w:vAlign w:val="center"/>
          </w:tcPr>
          <w:p w:rsidR="00733C06" w:rsidRPr="003D0126" w:rsidRDefault="00F44A01" w:rsidP="00F80656">
            <w:pPr>
              <w:pStyle w:val="Tablebullet"/>
              <w:numPr>
                <w:ilvl w:val="0"/>
                <w:numId w:val="21"/>
              </w:numPr>
              <w:ind w:left="162" w:hanging="162"/>
              <w:rPr>
                <w:rFonts w:cs="Arial"/>
              </w:rPr>
            </w:pPr>
            <w:r>
              <w:t>Demonstrate</w:t>
            </w:r>
            <w:r w:rsidR="00733C06" w:rsidRPr="00602142">
              <w:t xml:space="preserve"> an awareness of alternative and renewable energy technologies, including geothermal energy, solar energy, wind energy, water energy and biofuel</w:t>
            </w:r>
          </w:p>
        </w:tc>
      </w:tr>
      <w:tr w:rsidR="00AB04B2" w:rsidTr="009C43CB">
        <w:tc>
          <w:tcPr>
            <w:tcW w:w="2178" w:type="dxa"/>
            <w:tcBorders>
              <w:bottom w:val="single" w:sz="4" w:space="0" w:color="auto"/>
            </w:tcBorders>
          </w:tcPr>
          <w:p w:rsidR="00AB04B2" w:rsidRPr="00AB04B2" w:rsidRDefault="00733C06">
            <w:pPr>
              <w:rPr>
                <w:b/>
              </w:rPr>
            </w:pPr>
            <w:r>
              <w:rPr>
                <w:b/>
              </w:rPr>
              <w:t>EN04.03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602142" w:rsidRDefault="00AB04B2" w:rsidP="00733C06">
            <w:pPr>
              <w:pStyle w:val="Tablenumber"/>
              <w:ind w:left="0" w:firstLine="0"/>
              <w:rPr>
                <w:u w:val="single"/>
              </w:rPr>
            </w:pPr>
            <w:r w:rsidRPr="00715643">
              <w:rPr>
                <w:i/>
              </w:rPr>
              <w:t>Environmental Laws and Regulations</w:t>
            </w:r>
            <w:r w:rsidRPr="00602142">
              <w:t>:  Compl</w:t>
            </w:r>
            <w:r>
              <w:t>ying</w:t>
            </w:r>
            <w:r w:rsidRPr="00602142">
              <w:t xml:space="preserve"> with relevant local, state, and federal environmental laws and regulations that impact the energy industry</w:t>
            </w:r>
          </w:p>
        </w:tc>
      </w:tr>
      <w:tr w:rsidR="00733C06" w:rsidTr="009C43CB">
        <w:tc>
          <w:tcPr>
            <w:tcW w:w="2178" w:type="dxa"/>
            <w:tcBorders>
              <w:bottom w:val="nil"/>
            </w:tcBorders>
          </w:tcPr>
          <w:p w:rsidR="00733C06" w:rsidRPr="00733C06" w:rsidRDefault="00733C06">
            <w:r>
              <w:t>EN04.03.01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733C06" w:rsidRPr="009C43CB" w:rsidRDefault="006540D0" w:rsidP="009C43CB">
            <w:pPr>
              <w:pStyle w:val="Tablebullet"/>
              <w:numPr>
                <w:ilvl w:val="0"/>
                <w:numId w:val="22"/>
              </w:numPr>
              <w:ind w:left="162" w:hanging="162"/>
            </w:pPr>
            <w:r>
              <w:rPr>
                <w:rFonts w:cs="Arial"/>
              </w:rPr>
              <w:t>Discuss</w:t>
            </w:r>
            <w:r w:rsidR="009C43CB" w:rsidRPr="003D0126">
              <w:rPr>
                <w:rFonts w:cs="Arial"/>
              </w:rPr>
              <w:t xml:space="preserve"> environmental laws and regulations that impact the energy industry (local, state and federal) and explain</w:t>
            </w:r>
            <w:r w:rsidR="009C43CB">
              <w:rPr>
                <w:rFonts w:cs="Arial"/>
              </w:rPr>
              <w:t xml:space="preserve"> the</w:t>
            </w:r>
            <w:r w:rsidR="009C43CB" w:rsidRPr="003D0126">
              <w:rPr>
                <w:rFonts w:cs="Arial"/>
              </w:rPr>
              <w:t xml:space="preserve"> importance of proper doc</w:t>
            </w:r>
            <w:r w:rsidR="009C43CB">
              <w:rPr>
                <w:rFonts w:cs="Arial"/>
              </w:rPr>
              <w:t>umentation to ensure compliance</w:t>
            </w:r>
          </w:p>
        </w:tc>
      </w:tr>
      <w:tr w:rsidR="00733C06" w:rsidTr="009C43CB">
        <w:tc>
          <w:tcPr>
            <w:tcW w:w="2178" w:type="dxa"/>
            <w:tcBorders>
              <w:top w:val="nil"/>
              <w:bottom w:val="nil"/>
            </w:tcBorders>
          </w:tcPr>
          <w:p w:rsidR="00733C06" w:rsidRPr="00733C06" w:rsidRDefault="00733C06">
            <w:r>
              <w:t>EN04.03.02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33C06" w:rsidRPr="009C43CB" w:rsidRDefault="006540D0" w:rsidP="009C43CB">
            <w:pPr>
              <w:pStyle w:val="Tablebullet"/>
              <w:numPr>
                <w:ilvl w:val="0"/>
                <w:numId w:val="22"/>
              </w:numPr>
              <w:ind w:left="162" w:hanging="162"/>
            </w:pPr>
            <w:r>
              <w:t>Demonstrate</w:t>
            </w:r>
            <w:r w:rsidR="009C43CB" w:rsidRPr="00602142">
              <w:t xml:space="preserve"> professional responsibility for maintaining all policies and standards for health, safety and the environment</w:t>
            </w:r>
          </w:p>
        </w:tc>
      </w:tr>
      <w:tr w:rsidR="00733C06" w:rsidTr="009C43CB">
        <w:tc>
          <w:tcPr>
            <w:tcW w:w="2178" w:type="dxa"/>
            <w:tcBorders>
              <w:top w:val="nil"/>
              <w:bottom w:val="nil"/>
            </w:tcBorders>
          </w:tcPr>
          <w:p w:rsidR="00733C06" w:rsidRPr="00733C06" w:rsidRDefault="00733C06">
            <w:r>
              <w:t>EN04.03.03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33C06" w:rsidRPr="009C43CB" w:rsidRDefault="006540D0" w:rsidP="009C43CB">
            <w:pPr>
              <w:pStyle w:val="Tablebullet"/>
              <w:numPr>
                <w:ilvl w:val="0"/>
                <w:numId w:val="22"/>
              </w:numPr>
              <w:ind w:left="162" w:hanging="162"/>
            </w:pPr>
            <w:r>
              <w:t>Comply</w:t>
            </w:r>
            <w:r w:rsidR="009C43CB" w:rsidRPr="00602142">
              <w:t xml:space="preserve"> with all relevant environmental laws issued by federal agencies, including EPA</w:t>
            </w:r>
          </w:p>
        </w:tc>
      </w:tr>
      <w:tr w:rsidR="00733C06" w:rsidTr="009C43CB">
        <w:tc>
          <w:tcPr>
            <w:tcW w:w="2178" w:type="dxa"/>
            <w:tcBorders>
              <w:top w:val="nil"/>
              <w:bottom w:val="nil"/>
            </w:tcBorders>
          </w:tcPr>
          <w:p w:rsidR="00733C06" w:rsidRPr="00733C06" w:rsidRDefault="00733C06">
            <w:r>
              <w:t>EN04.03.04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33C06" w:rsidRPr="009C43CB" w:rsidRDefault="006540D0" w:rsidP="009C43CB">
            <w:pPr>
              <w:pStyle w:val="Tablebullet"/>
              <w:numPr>
                <w:ilvl w:val="0"/>
                <w:numId w:val="22"/>
              </w:numPr>
              <w:ind w:left="162" w:hanging="162"/>
            </w:pPr>
            <w:r>
              <w:t>Follow</w:t>
            </w:r>
            <w:r w:rsidR="009C43CB" w:rsidRPr="00602142">
              <w:t xml:space="preserve"> energy standards produced by industry organiz</w:t>
            </w:r>
            <w:r w:rsidR="009C43CB">
              <w:t>ations, such as ANSI, API, NACE</w:t>
            </w:r>
            <w:r w:rsidR="009C43CB" w:rsidRPr="00602142">
              <w:t xml:space="preserve"> and NFPA</w:t>
            </w:r>
          </w:p>
        </w:tc>
      </w:tr>
      <w:tr w:rsidR="00733C06" w:rsidTr="009C43CB">
        <w:tc>
          <w:tcPr>
            <w:tcW w:w="2178" w:type="dxa"/>
            <w:tcBorders>
              <w:top w:val="nil"/>
              <w:bottom w:val="nil"/>
            </w:tcBorders>
          </w:tcPr>
          <w:p w:rsidR="00733C06" w:rsidRPr="00733C06" w:rsidRDefault="00733C06">
            <w:r>
              <w:t>EN04.03.05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733C06" w:rsidRPr="009C43CB" w:rsidRDefault="006540D0" w:rsidP="009C43CB">
            <w:pPr>
              <w:pStyle w:val="Tablebullet"/>
              <w:numPr>
                <w:ilvl w:val="0"/>
                <w:numId w:val="22"/>
              </w:numPr>
              <w:ind w:left="162" w:hanging="162"/>
            </w:pPr>
            <w:r>
              <w:t>Identify</w:t>
            </w:r>
            <w:r w:rsidR="009C43CB" w:rsidRPr="00602142">
              <w:t xml:space="preserve"> appropriate jurisdiction</w:t>
            </w:r>
            <w:r w:rsidR="009C43CB">
              <w:t xml:space="preserve"> for local, state</w:t>
            </w:r>
            <w:r w:rsidR="009C43CB" w:rsidRPr="00602142">
              <w:t xml:space="preserve"> and federal regulatory agencies as they</w:t>
            </w:r>
            <w:r w:rsidR="009C43CB">
              <w:t xml:space="preserve"> pertain to the energy industry</w:t>
            </w:r>
          </w:p>
        </w:tc>
      </w:tr>
      <w:tr w:rsidR="00AB04B2" w:rsidTr="009C43CB">
        <w:tc>
          <w:tcPr>
            <w:tcW w:w="2178" w:type="dxa"/>
            <w:tcBorders>
              <w:top w:val="nil"/>
            </w:tcBorders>
          </w:tcPr>
          <w:p w:rsidR="00AB04B2" w:rsidRPr="00733C06" w:rsidRDefault="00733C06">
            <w:r>
              <w:t>EN04.03.06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AB04B2" w:rsidRPr="00602142" w:rsidRDefault="006540D0" w:rsidP="009C43CB">
            <w:pPr>
              <w:pStyle w:val="Tablebullet"/>
              <w:numPr>
                <w:ilvl w:val="0"/>
                <w:numId w:val="22"/>
              </w:numPr>
              <w:ind w:left="162" w:hanging="162"/>
            </w:pPr>
            <w:r>
              <w:t>Maintain</w:t>
            </w:r>
            <w:r w:rsidR="00AB04B2" w:rsidRPr="00602142">
              <w:t xml:space="preserve"> current knowledge of regulatory procedures governing operations </w:t>
            </w:r>
          </w:p>
        </w:tc>
      </w:tr>
      <w:tr w:rsidR="00AB04B2" w:rsidTr="009C43CB">
        <w:tc>
          <w:tcPr>
            <w:tcW w:w="2178" w:type="dxa"/>
            <w:tcBorders>
              <w:bottom w:val="single" w:sz="4" w:space="0" w:color="auto"/>
            </w:tcBorders>
          </w:tcPr>
          <w:p w:rsidR="00AB04B2" w:rsidRPr="00AB04B2" w:rsidRDefault="009C43CB">
            <w:pPr>
              <w:rPr>
                <w:b/>
              </w:rPr>
            </w:pPr>
            <w:r>
              <w:rPr>
                <w:b/>
              </w:rPr>
              <w:t>EN04.04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602142" w:rsidRDefault="00AB04B2" w:rsidP="009C43CB">
            <w:pPr>
              <w:pStyle w:val="Tablenumber"/>
              <w:ind w:left="0" w:firstLine="0"/>
            </w:pPr>
            <w:r>
              <w:rPr>
                <w:i/>
              </w:rPr>
              <w:t>Quality Control/</w:t>
            </w:r>
            <w:r w:rsidRPr="00715643">
              <w:rPr>
                <w:i/>
              </w:rPr>
              <w:t>Continuous Improvement</w:t>
            </w:r>
            <w:r w:rsidRPr="00602142">
              <w:t>:  Demonstrat</w:t>
            </w:r>
            <w:r>
              <w:t>ing</w:t>
            </w:r>
            <w:r w:rsidRPr="00602142">
              <w:t xml:space="preserve"> the ability to design, analyze and effectively use systems, components and methods with a framework of quality and continuous improvement</w:t>
            </w:r>
          </w:p>
        </w:tc>
      </w:tr>
      <w:tr w:rsidR="009C43CB" w:rsidTr="009C43CB">
        <w:tc>
          <w:tcPr>
            <w:tcW w:w="2178" w:type="dxa"/>
            <w:tcBorders>
              <w:bottom w:val="nil"/>
            </w:tcBorders>
          </w:tcPr>
          <w:p w:rsidR="009C43CB" w:rsidRPr="009C43CB" w:rsidRDefault="009C43CB">
            <w:r>
              <w:t>EN04.04.01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9C43CB" w:rsidRPr="009C43CB" w:rsidRDefault="009C43CB" w:rsidP="006540D0">
            <w:pPr>
              <w:pStyle w:val="Tablebullet"/>
              <w:numPr>
                <w:ilvl w:val="0"/>
                <w:numId w:val="23"/>
              </w:numPr>
              <w:ind w:left="162" w:hanging="162"/>
            </w:pPr>
            <w:r w:rsidRPr="009C43CB">
              <w:t>Conduct tests and inspections of products, services or processes to evaluate quality or performance</w:t>
            </w:r>
          </w:p>
        </w:tc>
      </w:tr>
      <w:tr w:rsidR="009C43CB" w:rsidTr="009C43CB">
        <w:tc>
          <w:tcPr>
            <w:tcW w:w="2178" w:type="dxa"/>
            <w:tcBorders>
              <w:top w:val="nil"/>
              <w:bottom w:val="nil"/>
            </w:tcBorders>
          </w:tcPr>
          <w:p w:rsidR="009C43CB" w:rsidRPr="009C43CB" w:rsidRDefault="009C43CB">
            <w:r>
              <w:t>EN04.04.02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C43CB" w:rsidRPr="009C43CB" w:rsidRDefault="006540D0" w:rsidP="009C43CB">
            <w:pPr>
              <w:pStyle w:val="Tablebullet"/>
              <w:numPr>
                <w:ilvl w:val="0"/>
                <w:numId w:val="23"/>
              </w:numPr>
              <w:ind w:left="162" w:hanging="162"/>
            </w:pPr>
            <w:r>
              <w:t>Incorporate</w:t>
            </w:r>
            <w:r w:rsidR="009C43CB" w:rsidRPr="009C43CB">
              <w:t xml:space="preserve"> new information into both current and future problem solving and decision making</w:t>
            </w:r>
          </w:p>
        </w:tc>
      </w:tr>
      <w:tr w:rsidR="009C43CB" w:rsidTr="009C43CB">
        <w:tc>
          <w:tcPr>
            <w:tcW w:w="2178" w:type="dxa"/>
            <w:tcBorders>
              <w:top w:val="nil"/>
              <w:bottom w:val="nil"/>
            </w:tcBorders>
          </w:tcPr>
          <w:p w:rsidR="009C43CB" w:rsidRPr="009C43CB" w:rsidRDefault="009C43CB">
            <w:r>
              <w:t>EN04.04.03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C43CB" w:rsidRPr="009C43CB" w:rsidRDefault="006540D0" w:rsidP="006540D0">
            <w:pPr>
              <w:pStyle w:val="Tablebullet"/>
              <w:numPr>
                <w:ilvl w:val="0"/>
                <w:numId w:val="23"/>
              </w:numPr>
              <w:ind w:left="162" w:hanging="162"/>
            </w:pPr>
            <w:r>
              <w:t>Monitor/assess</w:t>
            </w:r>
            <w:r w:rsidR="009C43CB" w:rsidRPr="009C43CB">
              <w:t xml:space="preserve"> performance of self, other individuals or organizations to make improvements or take corrective action</w:t>
            </w:r>
          </w:p>
        </w:tc>
      </w:tr>
      <w:tr w:rsidR="009C43CB" w:rsidTr="009C43CB">
        <w:tc>
          <w:tcPr>
            <w:tcW w:w="2178" w:type="dxa"/>
            <w:tcBorders>
              <w:top w:val="nil"/>
              <w:bottom w:val="nil"/>
            </w:tcBorders>
          </w:tcPr>
          <w:p w:rsidR="009C43CB" w:rsidRPr="009C43CB" w:rsidRDefault="009C43CB">
            <w:r>
              <w:t>EN04.04.04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C43CB" w:rsidRPr="009C43CB" w:rsidRDefault="006540D0" w:rsidP="009C43CB">
            <w:pPr>
              <w:pStyle w:val="Tablenumber"/>
              <w:numPr>
                <w:ilvl w:val="0"/>
                <w:numId w:val="10"/>
              </w:numPr>
              <w:ind w:left="162" w:hanging="162"/>
              <w:rPr>
                <w:b w:val="0"/>
                <w:i/>
              </w:rPr>
            </w:pPr>
            <w:r>
              <w:rPr>
                <w:b w:val="0"/>
              </w:rPr>
              <w:t>Determine</w:t>
            </w:r>
            <w:r w:rsidR="009C43CB" w:rsidRPr="009C43CB">
              <w:rPr>
                <w:b w:val="0"/>
              </w:rPr>
              <w:t xml:space="preserve"> how a system should work and how changes in conditions, operations and the environment will affect outcomes</w:t>
            </w:r>
          </w:p>
        </w:tc>
      </w:tr>
      <w:tr w:rsidR="00AB04B2" w:rsidTr="009C43CB">
        <w:tc>
          <w:tcPr>
            <w:tcW w:w="2178" w:type="dxa"/>
            <w:tcBorders>
              <w:top w:val="nil"/>
            </w:tcBorders>
          </w:tcPr>
          <w:p w:rsidR="00AB04B2" w:rsidRPr="009C43CB" w:rsidRDefault="009C43CB">
            <w:r>
              <w:t>EN04.04.05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AB04B2" w:rsidRPr="009C43CB" w:rsidRDefault="006540D0" w:rsidP="009C43CB">
            <w:pPr>
              <w:pStyle w:val="Tablebullet"/>
              <w:numPr>
                <w:ilvl w:val="0"/>
                <w:numId w:val="23"/>
              </w:numPr>
              <w:ind w:left="162" w:hanging="162"/>
            </w:pPr>
            <w:r>
              <w:t>Use</w:t>
            </w:r>
            <w:r w:rsidR="00AB04B2" w:rsidRPr="009C43CB">
              <w:t xml:space="preserve"> logic and reasoning to identify the strengths and weaknesses of alternative solutions, conclusions or approaches to problems</w:t>
            </w:r>
          </w:p>
        </w:tc>
      </w:tr>
      <w:tr w:rsidR="00AB04B2" w:rsidTr="002D69BB">
        <w:tc>
          <w:tcPr>
            <w:tcW w:w="2178" w:type="dxa"/>
            <w:tcBorders>
              <w:bottom w:val="single" w:sz="4" w:space="0" w:color="auto"/>
            </w:tcBorders>
          </w:tcPr>
          <w:p w:rsidR="00AB04B2" w:rsidRPr="00AB04B2" w:rsidRDefault="002D69BB">
            <w:pPr>
              <w:rPr>
                <w:b/>
              </w:rPr>
            </w:pPr>
            <w:r>
              <w:rPr>
                <w:b/>
              </w:rPr>
              <w:t>EN04.05</w:t>
            </w: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62443A" w:rsidRDefault="00AB04B2" w:rsidP="002D69BB">
            <w:pPr>
              <w:pStyle w:val="Tablenumber"/>
              <w:ind w:left="0" w:firstLine="0"/>
              <w:rPr>
                <w:bCs/>
              </w:rPr>
            </w:pPr>
            <w:r w:rsidRPr="00715643">
              <w:rPr>
                <w:bCs/>
                <w:i/>
              </w:rPr>
              <w:t>Troubleshooting</w:t>
            </w:r>
            <w:r w:rsidRPr="0062443A">
              <w:rPr>
                <w:bCs/>
              </w:rPr>
              <w:t>:  Diagnos</w:t>
            </w:r>
            <w:r>
              <w:rPr>
                <w:bCs/>
              </w:rPr>
              <w:t>ing</w:t>
            </w:r>
            <w:r w:rsidRPr="0062443A">
              <w:rPr>
                <w:bCs/>
              </w:rPr>
              <w:t xml:space="preserve"> and correct</w:t>
            </w:r>
            <w:r>
              <w:rPr>
                <w:bCs/>
              </w:rPr>
              <w:t>ing</w:t>
            </w:r>
            <w:r w:rsidRPr="0062443A">
              <w:rPr>
                <w:bCs/>
              </w:rPr>
              <w:t xml:space="preserve"> abnormalities and malfunctions in equipment and production processes</w:t>
            </w:r>
          </w:p>
        </w:tc>
      </w:tr>
      <w:tr w:rsidR="002D69BB" w:rsidTr="002D69BB">
        <w:tc>
          <w:tcPr>
            <w:tcW w:w="2178" w:type="dxa"/>
            <w:tcBorders>
              <w:bottom w:val="nil"/>
            </w:tcBorders>
          </w:tcPr>
          <w:p w:rsidR="002D69BB" w:rsidRPr="002D69BB" w:rsidRDefault="002D69BB">
            <w:r>
              <w:t>EN04.05.01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2D69BB" w:rsidRPr="002D69BB" w:rsidRDefault="006540D0" w:rsidP="002D69BB">
            <w:pPr>
              <w:pStyle w:val="Tablebullet"/>
              <w:numPr>
                <w:ilvl w:val="0"/>
                <w:numId w:val="24"/>
              </w:numPr>
              <w:ind w:left="162" w:hanging="162"/>
            </w:pPr>
            <w:r>
              <w:t>Monitor</w:t>
            </w:r>
            <w:r w:rsidR="002D69BB" w:rsidRPr="00602142">
              <w:t xml:space="preserve"> equipment to ensure maintenance schedules are adhered to</w:t>
            </w:r>
          </w:p>
        </w:tc>
      </w:tr>
      <w:tr w:rsidR="002D69BB" w:rsidTr="002D69BB">
        <w:tc>
          <w:tcPr>
            <w:tcW w:w="2178" w:type="dxa"/>
            <w:tcBorders>
              <w:top w:val="nil"/>
              <w:bottom w:val="nil"/>
            </w:tcBorders>
          </w:tcPr>
          <w:p w:rsidR="002D69BB" w:rsidRPr="002D69BB" w:rsidRDefault="002D69BB">
            <w:r>
              <w:t>EN04.05.02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D69BB" w:rsidRPr="002D69BB" w:rsidRDefault="006540D0" w:rsidP="002D69BB">
            <w:pPr>
              <w:pStyle w:val="Tablebullet"/>
              <w:numPr>
                <w:ilvl w:val="0"/>
                <w:numId w:val="24"/>
              </w:numPr>
              <w:ind w:left="162" w:hanging="162"/>
            </w:pPr>
            <w:r>
              <w:t>Demonstrate</w:t>
            </w:r>
            <w:r w:rsidR="002D69BB" w:rsidRPr="00602142">
              <w:t xml:space="preserve"> knowledge of normal equipment operation (how the individual pieces of equipment relate to each other) in order to spot potential equipment problems before they occur</w:t>
            </w:r>
          </w:p>
        </w:tc>
      </w:tr>
      <w:tr w:rsidR="00AB04B2" w:rsidTr="002D69BB">
        <w:tc>
          <w:tcPr>
            <w:tcW w:w="2178" w:type="dxa"/>
            <w:tcBorders>
              <w:top w:val="nil"/>
            </w:tcBorders>
          </w:tcPr>
          <w:p w:rsidR="00AB04B2" w:rsidRPr="002D69BB" w:rsidRDefault="002D69BB">
            <w:r>
              <w:t>EN04.05.03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AB04B2" w:rsidRPr="00602142" w:rsidRDefault="006540D0" w:rsidP="002D69BB">
            <w:pPr>
              <w:pStyle w:val="Tablebullet"/>
              <w:numPr>
                <w:ilvl w:val="0"/>
                <w:numId w:val="24"/>
              </w:numPr>
              <w:ind w:left="162" w:hanging="162"/>
            </w:pPr>
            <w:r>
              <w:t>Determine</w:t>
            </w:r>
            <w:r w:rsidR="00AB04B2" w:rsidRPr="00602142">
              <w:t xml:space="preserve"> cau</w:t>
            </w:r>
            <w:r>
              <w:t>ses of operating errors, decide what to do about them and know</w:t>
            </w:r>
            <w:r w:rsidR="00AB04B2" w:rsidRPr="00602142">
              <w:t xml:space="preserve"> when to notify more senior personnel</w:t>
            </w:r>
          </w:p>
        </w:tc>
      </w:tr>
      <w:tr w:rsidR="00AB04B2" w:rsidTr="00AB04B2">
        <w:tc>
          <w:tcPr>
            <w:tcW w:w="2178" w:type="dxa"/>
            <w:shd w:val="clear" w:color="auto" w:fill="DAEEF3" w:themeFill="accent5" w:themeFillTint="33"/>
          </w:tcPr>
          <w:p w:rsidR="00AB04B2" w:rsidRPr="00AB04B2" w:rsidRDefault="00AB04B2">
            <w:pPr>
              <w:rPr>
                <w:b/>
              </w:rPr>
            </w:pPr>
            <w:r>
              <w:rPr>
                <w:b/>
              </w:rPr>
              <w:t>EN05</w:t>
            </w:r>
          </w:p>
        </w:tc>
        <w:tc>
          <w:tcPr>
            <w:tcW w:w="7398" w:type="dxa"/>
            <w:shd w:val="clear" w:color="auto" w:fill="DAEEF3" w:themeFill="accent5" w:themeFillTint="33"/>
            <w:vAlign w:val="center"/>
          </w:tcPr>
          <w:p w:rsidR="00AB04B2" w:rsidRPr="00AB04B2" w:rsidRDefault="00AB04B2" w:rsidP="00AB04B2">
            <w:pPr>
              <w:pStyle w:val="Tablebullet"/>
              <w:numPr>
                <w:ilvl w:val="0"/>
                <w:numId w:val="0"/>
              </w:numPr>
              <w:rPr>
                <w:b/>
              </w:rPr>
            </w:pPr>
            <w:r w:rsidRPr="00AB04B2">
              <w:rPr>
                <w:b/>
              </w:rPr>
              <w:t>INDUSTRY-SECTOR TECHNICAL COMPETENCIES | ENERGY GENERATION, TRANSMISSION AND DISTRIBUTION</w:t>
            </w:r>
          </w:p>
        </w:tc>
      </w:tr>
      <w:tr w:rsidR="00AB04B2" w:rsidTr="007F406D">
        <w:tc>
          <w:tcPr>
            <w:tcW w:w="2178" w:type="dxa"/>
            <w:shd w:val="clear" w:color="auto" w:fill="auto"/>
          </w:tcPr>
          <w:p w:rsidR="00AB04B2" w:rsidRDefault="002D69BB">
            <w:pPr>
              <w:rPr>
                <w:b/>
              </w:rPr>
            </w:pPr>
            <w:r>
              <w:rPr>
                <w:b/>
              </w:rPr>
              <w:t>EN05.01</w:t>
            </w:r>
          </w:p>
        </w:tc>
        <w:tc>
          <w:tcPr>
            <w:tcW w:w="7398" w:type="dxa"/>
            <w:vAlign w:val="center"/>
          </w:tcPr>
          <w:p w:rsidR="00AB04B2" w:rsidRPr="00602142" w:rsidRDefault="00AB04B2" w:rsidP="002D69BB">
            <w:pPr>
              <w:pStyle w:val="Tablenumber"/>
              <w:ind w:left="0" w:firstLine="0"/>
            </w:pPr>
            <w:r w:rsidRPr="00715643">
              <w:rPr>
                <w:i/>
              </w:rPr>
              <w:t>Non-Nuclear Generation</w:t>
            </w:r>
            <w:r w:rsidRPr="00602142">
              <w:t>:  Technical skills and knowledge necessary for gas, oil, coal</w:t>
            </w:r>
            <w:r>
              <w:t>,</w:t>
            </w:r>
            <w:r w:rsidRPr="00602142">
              <w:t xml:space="preserve"> hydro</w:t>
            </w:r>
            <w:r>
              <w:t>, solar, wind, biofuel or geothermal</w:t>
            </w:r>
            <w:r w:rsidRPr="00602142">
              <w:t xml:space="preserve"> power plant personnel</w:t>
            </w:r>
          </w:p>
        </w:tc>
      </w:tr>
      <w:tr w:rsidR="00F762B6" w:rsidTr="00627C02">
        <w:tc>
          <w:tcPr>
            <w:tcW w:w="2178" w:type="dxa"/>
            <w:tcBorders>
              <w:bottom w:val="single" w:sz="4" w:space="0" w:color="auto"/>
            </w:tcBorders>
          </w:tcPr>
          <w:p w:rsidR="00F762B6" w:rsidRPr="005944A5" w:rsidRDefault="00F762B6"/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627C02" w:rsidRDefault="00F762B6" w:rsidP="006540D0">
            <w:pPr>
              <w:rPr>
                <w:rFonts w:ascii="Calibri" w:hAnsi="Calibri"/>
                <w:b/>
                <w:bCs/>
              </w:rPr>
            </w:pPr>
            <w:r w:rsidRPr="00A80019">
              <w:rPr>
                <w:rFonts w:ascii="Calibri" w:hAnsi="Calibri"/>
                <w:b/>
                <w:bCs/>
              </w:rPr>
              <w:t>S</w:t>
            </w:r>
            <w:r>
              <w:rPr>
                <w:rFonts w:ascii="Calibri" w:hAnsi="Calibri"/>
                <w:b/>
                <w:bCs/>
              </w:rPr>
              <w:t>cience and Engineering  Theory and Concepts:</w:t>
            </w:r>
          </w:p>
          <w:p w:rsidR="006540D0" w:rsidRDefault="006540D0" w:rsidP="006540D0">
            <w:pPr>
              <w:rPr>
                <w:rFonts w:ascii="Calibri" w:hAnsi="Calibri"/>
                <w:b/>
                <w:bCs/>
              </w:rPr>
            </w:pPr>
          </w:p>
          <w:p w:rsidR="006540D0" w:rsidRDefault="006540D0" w:rsidP="006540D0">
            <w:pPr>
              <w:rPr>
                <w:rFonts w:ascii="Calibri" w:hAnsi="Calibri"/>
                <w:b/>
                <w:bCs/>
              </w:rPr>
            </w:pPr>
          </w:p>
          <w:p w:rsidR="006540D0" w:rsidRPr="00F762B6" w:rsidRDefault="006540D0" w:rsidP="006540D0">
            <w:pPr>
              <w:rPr>
                <w:rFonts w:ascii="Calibri" w:hAnsi="Calibri"/>
                <w:b/>
                <w:bCs/>
              </w:rPr>
            </w:pPr>
          </w:p>
        </w:tc>
      </w:tr>
      <w:tr w:rsidR="00F762B6" w:rsidTr="00627C02">
        <w:tc>
          <w:tcPr>
            <w:tcW w:w="2178" w:type="dxa"/>
            <w:tcBorders>
              <w:bottom w:val="nil"/>
            </w:tcBorders>
          </w:tcPr>
          <w:p w:rsidR="00F762B6" w:rsidRPr="005944A5" w:rsidRDefault="008755B4">
            <w:r>
              <w:lastRenderedPageBreak/>
              <w:t>EN05.01.01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F762B6" w:rsidRPr="00F762B6" w:rsidRDefault="00F762B6" w:rsidP="007F406D">
            <w:pPr>
              <w:numPr>
                <w:ilvl w:val="0"/>
                <w:numId w:val="27"/>
              </w:numPr>
              <w:ind w:left="162" w:hanging="162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Is able to define and e</w:t>
            </w:r>
            <w:r w:rsidRPr="00A06AD4">
              <w:rPr>
                <w:rFonts w:ascii="Calibri" w:hAnsi="Calibri"/>
                <w:bCs/>
              </w:rPr>
              <w:t xml:space="preserve">xplain the differences and similarities of power generation, including </w:t>
            </w:r>
            <w:r>
              <w:rPr>
                <w:rFonts w:ascii="Calibri" w:hAnsi="Calibri"/>
                <w:bCs/>
              </w:rPr>
              <w:t xml:space="preserve">the </w:t>
            </w:r>
            <w:r w:rsidRPr="00A06AD4">
              <w:rPr>
                <w:rFonts w:ascii="Calibri" w:hAnsi="Calibri"/>
                <w:bCs/>
              </w:rPr>
              <w:t>use of different fuel types</w:t>
            </w:r>
            <w:r>
              <w:rPr>
                <w:rFonts w:ascii="Calibri" w:hAnsi="Calibri"/>
                <w:bCs/>
              </w:rPr>
              <w:t xml:space="preserve"> (fossil fuels – gas and oil, hydro and marine, alternative fuels – solar, wind, biofuel and geothermal) and</w:t>
            </w:r>
            <w:r w:rsidRPr="00A06AD4">
              <w:rPr>
                <w:rFonts w:ascii="Calibri" w:hAnsi="Calibri"/>
                <w:bCs/>
              </w:rPr>
              <w:t xml:space="preserve"> different plant uses (i.e., peaking, load following, base load)</w:t>
            </w:r>
          </w:p>
        </w:tc>
      </w:tr>
      <w:tr w:rsidR="00F762B6" w:rsidTr="00627C02">
        <w:tc>
          <w:tcPr>
            <w:tcW w:w="2178" w:type="dxa"/>
            <w:tcBorders>
              <w:top w:val="nil"/>
              <w:bottom w:val="nil"/>
            </w:tcBorders>
          </w:tcPr>
          <w:p w:rsidR="00F762B6" w:rsidRPr="005944A5" w:rsidRDefault="008755B4">
            <w:r>
              <w:t>EN05.01.02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762B6" w:rsidRPr="00F762B6" w:rsidRDefault="00F762B6" w:rsidP="007F406D">
            <w:pPr>
              <w:numPr>
                <w:ilvl w:val="0"/>
                <w:numId w:val="27"/>
              </w:numPr>
              <w:ind w:left="162" w:hanging="162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Cs/>
              </w:rPr>
              <w:t>Is able to explain the advantages and disadvantages of alternative energy sources</w:t>
            </w:r>
          </w:p>
        </w:tc>
      </w:tr>
      <w:tr w:rsidR="00DA67D0" w:rsidTr="00627C02">
        <w:tc>
          <w:tcPr>
            <w:tcW w:w="2178" w:type="dxa"/>
            <w:tcBorders>
              <w:top w:val="nil"/>
              <w:bottom w:val="nil"/>
            </w:tcBorders>
          </w:tcPr>
          <w:p w:rsidR="00DA67D0" w:rsidRPr="005944A5" w:rsidRDefault="008755B4">
            <w:r>
              <w:t>EN05.01.03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DA67D0" w:rsidRPr="00F762B6" w:rsidRDefault="00391F18" w:rsidP="007F406D">
            <w:pPr>
              <w:pStyle w:val="ListParagraph"/>
              <w:numPr>
                <w:ilvl w:val="0"/>
                <w:numId w:val="25"/>
              </w:numPr>
              <w:spacing w:before="100" w:beforeAutospacing="1"/>
              <w:ind w:left="162" w:hanging="162"/>
              <w:rPr>
                <w:b/>
                <w:bCs/>
              </w:rPr>
            </w:pPr>
            <w:r>
              <w:rPr>
                <w:bCs/>
              </w:rPr>
              <w:t>Understand</w:t>
            </w:r>
            <w:r w:rsidR="00F762B6" w:rsidRPr="00F762B6">
              <w:rPr>
                <w:bCs/>
              </w:rPr>
              <w:t xml:space="preserve"> the behavior of matter</w:t>
            </w:r>
          </w:p>
        </w:tc>
      </w:tr>
      <w:tr w:rsidR="00DA67D0" w:rsidTr="00627C02">
        <w:tc>
          <w:tcPr>
            <w:tcW w:w="2178" w:type="dxa"/>
            <w:tcBorders>
              <w:top w:val="nil"/>
              <w:bottom w:val="nil"/>
            </w:tcBorders>
          </w:tcPr>
          <w:p w:rsidR="00DA67D0" w:rsidRPr="005944A5" w:rsidRDefault="008755B4">
            <w:r>
              <w:t>EN05.01.04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762B6" w:rsidRPr="00A06AD4" w:rsidRDefault="00391F18" w:rsidP="007F406D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Apply</w:t>
            </w:r>
            <w:r w:rsidR="00F762B6" w:rsidRPr="00A06AD4">
              <w:rPr>
                <w:rFonts w:eastAsia="Times New Roman"/>
              </w:rPr>
              <w:t xml:space="preserve"> direct current (DC) concepts and laws</w:t>
            </w:r>
            <w:r w:rsidR="00F762B6"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t xml:space="preserve"> perform</w:t>
            </w:r>
            <w:r w:rsidR="00F762B6" w:rsidRPr="00A06AD4">
              <w:rPr>
                <w:rFonts w:eastAsia="Times New Roman"/>
              </w:rPr>
              <w:t xml:space="preserve"> calculations and measurements including the following: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basic electrical circuits such as series and parallel, series-parallel combinations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conductors and insulators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direct current (DC) theory and DC sources (such as ideal voltage and current, non-ideal voltage and current)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electrical laws (such as Ohm's law, Kirchhoff's voltage and current laws)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electron theory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units of electrical measurement (such as ohms, volts, amps, watts, coulombs, joules)</w:t>
            </w:r>
          </w:p>
          <w:p w:rsidR="00DA67D0" w:rsidRPr="00F762B6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voltage, current, resistance and power</w:t>
            </w:r>
          </w:p>
        </w:tc>
      </w:tr>
      <w:tr w:rsidR="00DA67D0" w:rsidTr="00627C02">
        <w:tc>
          <w:tcPr>
            <w:tcW w:w="2178" w:type="dxa"/>
            <w:tcBorders>
              <w:top w:val="nil"/>
              <w:bottom w:val="nil"/>
            </w:tcBorders>
          </w:tcPr>
          <w:p w:rsidR="00DA67D0" w:rsidRPr="005944A5" w:rsidRDefault="007F406D">
            <w:r>
              <w:t>EN05.01.05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F762B6" w:rsidRPr="00A06AD4" w:rsidRDefault="00391F18" w:rsidP="007F406D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Apply</w:t>
            </w:r>
            <w:r w:rsidR="00F762B6" w:rsidRPr="00A06AD4">
              <w:rPr>
                <w:rFonts w:eastAsia="Times New Roman"/>
              </w:rPr>
              <w:t xml:space="preserve"> alternating current (AC) concepts and laws</w:t>
            </w:r>
            <w:r w:rsidR="00F762B6">
              <w:rPr>
                <w:rFonts w:eastAsia="Times New Roman"/>
              </w:rPr>
              <w:t>;</w:t>
            </w:r>
            <w:r>
              <w:rPr>
                <w:rFonts w:eastAsia="Times New Roman"/>
              </w:rPr>
              <w:t xml:space="preserve"> perform</w:t>
            </w:r>
            <w:r w:rsidR="00F762B6" w:rsidRPr="00A06AD4">
              <w:rPr>
                <w:rFonts w:eastAsia="Times New Roman"/>
              </w:rPr>
              <w:t xml:space="preserve"> calculations and measurements including the following: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alternating current (AC) theory and AC sources (such as ideal voltage and current, non-ideal voltage and current)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basic electrical circuits such as series and parallel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units of electrical measurement (such as henries, farads, reactance, impedance)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passive components, capacitors and </w:t>
            </w:r>
            <w:r w:rsidRPr="00A06AD4">
              <w:rPr>
                <w:rFonts w:eastAsia="Times New Roman"/>
              </w:rPr>
              <w:t>inductors</w:t>
            </w:r>
          </w:p>
          <w:p w:rsidR="00F762B6" w:rsidRPr="00A06AD4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single-phase versus three-phase</w:t>
            </w:r>
          </w:p>
          <w:p w:rsidR="00DA67D0" w:rsidRPr="00F762B6" w:rsidRDefault="00F762B6" w:rsidP="007F406D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voltage, current, impedance, real, reactive, apparent power and power factor relationships</w:t>
            </w:r>
          </w:p>
        </w:tc>
      </w:tr>
      <w:tr w:rsidR="00DA67D0" w:rsidTr="00627C02">
        <w:tc>
          <w:tcPr>
            <w:tcW w:w="2178" w:type="dxa"/>
            <w:tcBorders>
              <w:top w:val="nil"/>
            </w:tcBorders>
          </w:tcPr>
          <w:p w:rsidR="00DA67D0" w:rsidRPr="005944A5" w:rsidRDefault="007F406D">
            <w:r>
              <w:t>EN05.01.06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DA67D0" w:rsidRPr="00F762B6" w:rsidRDefault="00391F18" w:rsidP="007F406D">
            <w:pPr>
              <w:numPr>
                <w:ilvl w:val="0"/>
                <w:numId w:val="26"/>
              </w:numPr>
              <w:ind w:left="162" w:hanging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Has </w:t>
            </w:r>
            <w:r w:rsidR="00F762B6" w:rsidRPr="00A06AD4">
              <w:rPr>
                <w:rFonts w:ascii="Calibri" w:hAnsi="Calibri"/>
              </w:rPr>
              <w:t>basic knowledge of water and general chemistry</w:t>
            </w:r>
          </w:p>
        </w:tc>
      </w:tr>
      <w:tr w:rsidR="00DA67D0" w:rsidTr="00627C02">
        <w:tc>
          <w:tcPr>
            <w:tcW w:w="2178" w:type="dxa"/>
            <w:tcBorders>
              <w:bottom w:val="single" w:sz="4" w:space="0" w:color="auto"/>
            </w:tcBorders>
          </w:tcPr>
          <w:p w:rsidR="00DA67D0" w:rsidRPr="005944A5" w:rsidRDefault="00DA67D0"/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DA67D0" w:rsidRPr="00DA67D0" w:rsidRDefault="00DA67D0" w:rsidP="007F406D">
            <w:pPr>
              <w:spacing w:before="100" w:beforeAutospacing="1"/>
              <w:rPr>
                <w:rFonts w:ascii="Calibri" w:hAnsi="Calibri"/>
                <w:b/>
                <w:bCs/>
              </w:rPr>
            </w:pPr>
            <w:r w:rsidRPr="00A06AD4">
              <w:rPr>
                <w:rFonts w:ascii="Calibri" w:hAnsi="Calibri"/>
                <w:b/>
                <w:bCs/>
              </w:rPr>
              <w:t>B</w:t>
            </w:r>
            <w:r>
              <w:rPr>
                <w:rFonts w:ascii="Calibri" w:hAnsi="Calibri"/>
                <w:b/>
                <w:bCs/>
              </w:rPr>
              <w:t xml:space="preserve">asic Components Knowledge: </w:t>
            </w:r>
          </w:p>
        </w:tc>
      </w:tr>
      <w:tr w:rsidR="00DA67D0" w:rsidTr="00627C02">
        <w:tc>
          <w:tcPr>
            <w:tcW w:w="2178" w:type="dxa"/>
            <w:tcBorders>
              <w:bottom w:val="nil"/>
            </w:tcBorders>
          </w:tcPr>
          <w:p w:rsidR="00DA67D0" w:rsidRPr="005944A5" w:rsidRDefault="007F406D">
            <w:r>
              <w:t>EN05.01.07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DA67D0" w:rsidRPr="00DA67D0" w:rsidRDefault="00DA67D0" w:rsidP="007F406D">
            <w:pPr>
              <w:numPr>
                <w:ilvl w:val="0"/>
                <w:numId w:val="28"/>
              </w:numPr>
              <w:ind w:left="162" w:hanging="162"/>
              <w:rPr>
                <w:rFonts w:ascii="Calibri" w:hAnsi="Calibri"/>
                <w:bCs/>
              </w:rPr>
            </w:pPr>
            <w:r w:rsidRPr="00A06AD4">
              <w:rPr>
                <w:rFonts w:ascii="Calibri" w:hAnsi="Calibri"/>
                <w:bCs/>
              </w:rPr>
              <w:t>Is knowledgeable of the location of equipment in the plant, how the equipment operates and normal operating parameters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DA67D0" w:rsidRDefault="00DA67D0" w:rsidP="007F406D">
            <w:pPr>
              <w:numPr>
                <w:ilvl w:val="0"/>
                <w:numId w:val="28"/>
              </w:numPr>
              <w:ind w:left="162" w:hanging="162"/>
              <w:rPr>
                <w:rFonts w:ascii="Calibri" w:hAnsi="Calibri"/>
                <w:bCs/>
              </w:rPr>
            </w:pPr>
            <w:r w:rsidRPr="00A06AD4">
              <w:rPr>
                <w:rFonts w:ascii="Calibri" w:hAnsi="Calibri"/>
                <w:bCs/>
              </w:rPr>
              <w:t>Is able to use tools such as hand tools, power tools and meters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EN05.01.09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DA67D0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DA67D0" w:rsidRPr="00A06AD4">
              <w:rPr>
                <w:rFonts w:eastAsia="Times New Roman"/>
              </w:rPr>
              <w:t xml:space="preserve"> the theory, construction and application of the mechanical components such as air compressors, heat exchangers, steam condensers, steam generators, pumps, ejectors, strainers, filters and traps, steam t</w:t>
            </w:r>
            <w:r w:rsidR="00DA67D0">
              <w:rPr>
                <w:rFonts w:eastAsia="Times New Roman"/>
              </w:rPr>
              <w:t>raps, steam turbines and valves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EN05.01.10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DA67D0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DA67D0" w:rsidRPr="00A06AD4">
              <w:rPr>
                <w:rFonts w:eastAsia="Times New Roman"/>
              </w:rPr>
              <w:t xml:space="preserve"> the theory, construction and application of diesel engines including main structural components, main moving components, principles of operations, failure mechanisms and systems and </w:t>
            </w:r>
            <w:r w:rsidR="00DA67D0">
              <w:rPr>
                <w:rFonts w:eastAsia="Times New Roman"/>
              </w:rPr>
              <w:t>accessories and support systems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5944A5" w:rsidRPr="005944A5" w:rsidRDefault="007F406D">
            <w:r>
              <w:t>EN05.01.11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5944A5" w:rsidRPr="00DA67D0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DA67D0" w:rsidRPr="00A06AD4">
              <w:rPr>
                <w:rFonts w:eastAsia="Times New Roman"/>
              </w:rPr>
              <w:t xml:space="preserve"> the theory, construction and application of air conditioning, heating and ventilation systems, including refrigeration machines and the basic refrigeration cycle</w:t>
            </w:r>
          </w:p>
        </w:tc>
      </w:tr>
      <w:tr w:rsidR="005944A5" w:rsidTr="00627C02">
        <w:tc>
          <w:tcPr>
            <w:tcW w:w="2178" w:type="dxa"/>
            <w:tcBorders>
              <w:bottom w:val="nil"/>
            </w:tcBorders>
          </w:tcPr>
          <w:p w:rsidR="005944A5" w:rsidRPr="005944A5" w:rsidRDefault="007F406D">
            <w:r>
              <w:lastRenderedPageBreak/>
              <w:t>EN05.01.12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5944A5" w:rsidRPr="005944A5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theory, construction and application of structural and auxiliary equipment such as boilers, elevators, fire barriers, hangers and </w:t>
            </w:r>
            <w:proofErr w:type="spellStart"/>
            <w:r w:rsidR="005944A5" w:rsidRPr="00A06AD4">
              <w:rPr>
                <w:rFonts w:eastAsia="Times New Roman"/>
              </w:rPr>
              <w:t>snubbers</w:t>
            </w:r>
            <w:proofErr w:type="spellEnd"/>
            <w:r w:rsidR="005944A5" w:rsidRPr="00A06AD4">
              <w:rPr>
                <w:rFonts w:eastAsia="Times New Roman"/>
              </w:rPr>
              <w:t xml:space="preserve"> for support and</w:t>
            </w:r>
            <w:r w:rsidR="005944A5">
              <w:rPr>
                <w:rFonts w:eastAsia="Times New Roman"/>
              </w:rPr>
              <w:t xml:space="preserve"> restraint and hoists and cranes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5944A5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theory, construction and application of rotating equipment including generato</w:t>
            </w:r>
            <w:r w:rsidR="005944A5">
              <w:rPr>
                <w:rFonts w:eastAsia="Times New Roman"/>
              </w:rPr>
              <w:t>rs, motors and motor-generators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5944A5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theory, construction and application of resistive electrical equipment inc</w:t>
            </w:r>
            <w:r w:rsidR="005944A5">
              <w:rPr>
                <w:rFonts w:eastAsia="Times New Roman"/>
              </w:rPr>
              <w:t>luding heaters and heat tracing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A06AD4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theory, construction and application of electrical supply components including the following</w:t>
            </w:r>
            <w:r w:rsidR="005944A5">
              <w:rPr>
                <w:rFonts w:eastAsia="Times New Roman"/>
              </w:rPr>
              <w:t>:</w:t>
            </w:r>
          </w:p>
          <w:p w:rsidR="005944A5" w:rsidRPr="00A06AD4" w:rsidRDefault="005944A5" w:rsidP="007F406D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 xml:space="preserve">batteries and chargers </w:t>
            </w:r>
          </w:p>
          <w:p w:rsidR="005944A5" w:rsidRPr="00A06AD4" w:rsidRDefault="005944A5" w:rsidP="007F406D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circuit breakers (such as protection)</w:t>
            </w:r>
          </w:p>
          <w:p w:rsidR="005944A5" w:rsidRPr="00A06AD4" w:rsidRDefault="005944A5" w:rsidP="007F406D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 xml:space="preserve">inverters and uninterruptible power supplies </w:t>
            </w:r>
          </w:p>
          <w:p w:rsidR="005944A5" w:rsidRPr="00A06AD4" w:rsidRDefault="005944A5" w:rsidP="007F406D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switchgear, load centers and motor control centers (such as protective relaying and schematics of a basic system from high voltage to lower voltage)</w:t>
            </w:r>
          </w:p>
          <w:p w:rsidR="005944A5" w:rsidRPr="005944A5" w:rsidRDefault="005944A5" w:rsidP="007F406D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transformers (such as step-up transformers and step-down transformers)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5944A5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theory, construction and application of electrical control components including cables, cont</w:t>
            </w:r>
            <w:r w:rsidR="005944A5">
              <w:rPr>
                <w:rFonts w:eastAsia="Times New Roman"/>
              </w:rPr>
              <w:t>rol circuits, meters and relays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A06AD4" w:rsidRDefault="00391F18" w:rsidP="007F406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theory, construction and application of valve actuator types (such as</w:t>
            </w:r>
            <w:r w:rsidR="005944A5">
              <w:rPr>
                <w:rFonts w:eastAsia="Times New Roman"/>
              </w:rPr>
              <w:t xml:space="preserve"> motors, pneumatic, hydraulic)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7F406D">
            <w:r>
              <w:t>EN05.01.18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A06AD4" w:rsidRDefault="00391F18" w:rsidP="002C1391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Describe</w:t>
            </w:r>
            <w:r w:rsidR="005944A5" w:rsidRPr="00A06AD4">
              <w:rPr>
                <w:rFonts w:eastAsia="Times New Roman"/>
              </w:rPr>
              <w:t xml:space="preserve"> the theory and application of electronic equipment including the following</w:t>
            </w:r>
            <w:r w:rsidR="005944A5">
              <w:rPr>
                <w:rFonts w:eastAsia="Times New Roman"/>
              </w:rPr>
              <w:t>:</w:t>
            </w:r>
          </w:p>
          <w:p w:rsidR="005944A5" w:rsidRPr="00A06AD4" w:rsidRDefault="005944A5" w:rsidP="002C1391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analyzers (such as H</w:t>
            </w:r>
            <w:r w:rsidRPr="00A06AD4">
              <w:rPr>
                <w:rFonts w:eastAsia="Times New Roman"/>
                <w:vertAlign w:val="subscript"/>
              </w:rPr>
              <w:t>2</w:t>
            </w:r>
            <w:r w:rsidRPr="00A06AD4">
              <w:rPr>
                <w:rFonts w:eastAsia="Times New Roman"/>
              </w:rPr>
              <w:t>, O</w:t>
            </w:r>
            <w:r w:rsidRPr="00A06AD4">
              <w:rPr>
                <w:rFonts w:eastAsia="Times New Roman"/>
                <w:vertAlign w:val="subscript"/>
              </w:rPr>
              <w:t>2</w:t>
            </w:r>
            <w:r w:rsidRPr="00A06AD4">
              <w:rPr>
                <w:rFonts w:eastAsia="Times New Roman"/>
              </w:rPr>
              <w:t xml:space="preserve"> and chemical)</w:t>
            </w:r>
          </w:p>
          <w:p w:rsidR="005944A5" w:rsidRPr="005944A5" w:rsidRDefault="005944A5" w:rsidP="002C1391">
            <w:pPr>
              <w:pStyle w:val="ListParagraph"/>
              <w:numPr>
                <w:ilvl w:val="1"/>
                <w:numId w:val="25"/>
              </w:numPr>
              <w:spacing w:line="240" w:lineRule="auto"/>
              <w:ind w:left="882"/>
              <w:rPr>
                <w:rFonts w:eastAsia="Times New Roman"/>
              </w:rPr>
            </w:pPr>
            <w:r w:rsidRPr="00A06AD4">
              <w:rPr>
                <w:rFonts w:eastAsia="Times New Roman"/>
              </w:rPr>
              <w:t>signal converters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2C1391">
            <w:r>
              <w:t>EN05.01.19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A06AD4" w:rsidRDefault="00391F18" w:rsidP="002C1391">
            <w:pPr>
              <w:numPr>
                <w:ilvl w:val="0"/>
                <w:numId w:val="25"/>
              </w:numPr>
              <w:ind w:left="162" w:hanging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</w:t>
            </w:r>
            <w:r w:rsidR="005944A5" w:rsidRPr="00A06AD4">
              <w:rPr>
                <w:rFonts w:ascii="Calibri" w:hAnsi="Calibri"/>
              </w:rPr>
              <w:t xml:space="preserve"> the principles associated with instrumentation and control and describe the following</w:t>
            </w:r>
            <w:r w:rsidR="005944A5">
              <w:rPr>
                <w:rFonts w:ascii="Calibri" w:hAnsi="Calibri"/>
              </w:rPr>
              <w:t>: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basic control circuits (such as proportional, integral, derivative and a combination of the three; saturation cutoff, steady-state error, limiters, effects of disturbances)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pneumatic devices (such as actuators)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sensors (such as types of sensors, for example, pressure, flow, temperature)</w:t>
            </w:r>
          </w:p>
          <w:p w:rsidR="005944A5" w:rsidRPr="005944A5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hydraulic controls (such as actuators)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5944A5" w:rsidRPr="005944A5" w:rsidRDefault="002C1391">
            <w:r>
              <w:t>EN05.01.20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5944A5" w:rsidRPr="00A06AD4" w:rsidRDefault="005944A5" w:rsidP="002C1391">
            <w:pPr>
              <w:numPr>
                <w:ilvl w:val="0"/>
                <w:numId w:val="25"/>
              </w:numPr>
              <w:ind w:left="162" w:hanging="16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Explain bearing design and lubrication principles associated with the following</w:t>
            </w:r>
            <w:r>
              <w:rPr>
                <w:rFonts w:ascii="Calibri" w:hAnsi="Calibri"/>
              </w:rPr>
              <w:t>: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 xml:space="preserve">determination of oil levels and requirements and </w:t>
            </w:r>
            <w:r>
              <w:rPr>
                <w:rFonts w:ascii="Calibri" w:hAnsi="Calibri"/>
              </w:rPr>
              <w:t xml:space="preserve">the </w:t>
            </w:r>
            <w:r w:rsidRPr="00A06AD4">
              <w:rPr>
                <w:rFonts w:ascii="Calibri" w:hAnsi="Calibri"/>
              </w:rPr>
              <w:t xml:space="preserve">addition of correct oil to plant components 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environmental hazards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factors that affect lubrication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friction and wear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fluid lubrication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lubricant types and characteristics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purpose and necessity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storage and transfer</w:t>
            </w:r>
          </w:p>
          <w:p w:rsidR="005944A5" w:rsidRPr="00A06AD4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symptoms and problems associated with improper lubrication</w:t>
            </w:r>
          </w:p>
          <w:p w:rsidR="005944A5" w:rsidRPr="005944A5" w:rsidRDefault="005944A5" w:rsidP="002C1391">
            <w:pPr>
              <w:numPr>
                <w:ilvl w:val="1"/>
                <w:numId w:val="25"/>
              </w:numPr>
              <w:ind w:left="88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safety hazards</w:t>
            </w:r>
          </w:p>
        </w:tc>
      </w:tr>
      <w:tr w:rsidR="005944A5" w:rsidTr="00627C02">
        <w:tc>
          <w:tcPr>
            <w:tcW w:w="2178" w:type="dxa"/>
            <w:tcBorders>
              <w:bottom w:val="nil"/>
            </w:tcBorders>
          </w:tcPr>
          <w:p w:rsidR="005944A5" w:rsidRPr="005944A5" w:rsidRDefault="002C1391">
            <w:r>
              <w:lastRenderedPageBreak/>
              <w:t>EN05.01.21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5944A5" w:rsidRPr="005944A5" w:rsidRDefault="00391F18" w:rsidP="002C1391">
            <w:pPr>
              <w:numPr>
                <w:ilvl w:val="0"/>
                <w:numId w:val="25"/>
              </w:numPr>
              <w:ind w:left="162" w:hanging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Explain</w:t>
            </w:r>
            <w:r w:rsidR="005944A5" w:rsidRPr="00A06AD4">
              <w:rPr>
                <w:rFonts w:ascii="Calibri" w:hAnsi="Calibri"/>
              </w:rPr>
              <w:t xml:space="preserve"> the principles associated with thermodynamics and combustion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2C1391">
            <w:r>
              <w:t>EN05.01.22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5944A5" w:rsidRDefault="005944A5" w:rsidP="002C1391">
            <w:pPr>
              <w:numPr>
                <w:ilvl w:val="0"/>
                <w:numId w:val="25"/>
              </w:numPr>
              <w:ind w:left="162" w:hanging="16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Is knowledgeable of hazardous and safety procedures</w:t>
            </w:r>
          </w:p>
        </w:tc>
      </w:tr>
      <w:tr w:rsidR="005944A5" w:rsidTr="00627C02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2C1391">
            <w:r>
              <w:t>EN05.01.23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5944A5" w:rsidRDefault="005944A5" w:rsidP="002C1391">
            <w:pPr>
              <w:numPr>
                <w:ilvl w:val="0"/>
                <w:numId w:val="25"/>
              </w:numPr>
              <w:ind w:left="162" w:hanging="16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Is able to calibrate and certify tools</w:t>
            </w:r>
          </w:p>
        </w:tc>
      </w:tr>
      <w:tr w:rsidR="005944A5" w:rsidTr="00627C02">
        <w:tc>
          <w:tcPr>
            <w:tcW w:w="2178" w:type="dxa"/>
            <w:tcBorders>
              <w:top w:val="nil"/>
            </w:tcBorders>
          </w:tcPr>
          <w:p w:rsidR="005944A5" w:rsidRPr="005944A5" w:rsidRDefault="002C1391">
            <w:r>
              <w:t>EN05.01.24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944A5" w:rsidRPr="005944A5" w:rsidRDefault="005944A5" w:rsidP="002C1391">
            <w:pPr>
              <w:numPr>
                <w:ilvl w:val="0"/>
                <w:numId w:val="25"/>
              </w:numPr>
              <w:ind w:left="162" w:hanging="16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Is able to plan and organize relevant materials and tools prior to job site work</w:t>
            </w:r>
          </w:p>
        </w:tc>
      </w:tr>
      <w:tr w:rsidR="005944A5" w:rsidTr="00792E7B">
        <w:tc>
          <w:tcPr>
            <w:tcW w:w="2178" w:type="dxa"/>
            <w:tcBorders>
              <w:bottom w:val="single" w:sz="4" w:space="0" w:color="auto"/>
            </w:tcBorders>
          </w:tcPr>
          <w:p w:rsidR="005944A5" w:rsidRPr="005944A5" w:rsidRDefault="005944A5"/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5944A5" w:rsidRPr="005944A5" w:rsidRDefault="005944A5" w:rsidP="00011AAC">
            <w:pPr>
              <w:rPr>
                <w:rFonts w:ascii="Calibri" w:hAnsi="Calibri"/>
                <w:b/>
              </w:rPr>
            </w:pPr>
            <w:r w:rsidRPr="00A06AD4">
              <w:rPr>
                <w:rFonts w:ascii="Calibri" w:hAnsi="Calibri"/>
                <w:b/>
              </w:rPr>
              <w:t>Computer Skills</w:t>
            </w:r>
            <w:r>
              <w:rPr>
                <w:rFonts w:ascii="Calibri" w:hAnsi="Calibri"/>
                <w:b/>
              </w:rPr>
              <w:t>:</w:t>
            </w:r>
          </w:p>
        </w:tc>
      </w:tr>
      <w:tr w:rsidR="005944A5" w:rsidTr="00792E7B">
        <w:tc>
          <w:tcPr>
            <w:tcW w:w="2178" w:type="dxa"/>
            <w:tcBorders>
              <w:bottom w:val="nil"/>
            </w:tcBorders>
          </w:tcPr>
          <w:p w:rsidR="005944A5" w:rsidRPr="005944A5" w:rsidRDefault="002C1391">
            <w:r>
              <w:t>EN05.01.25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5944A5" w:rsidRPr="005944A5" w:rsidRDefault="005944A5" w:rsidP="002C1391">
            <w:pPr>
              <w:numPr>
                <w:ilvl w:val="1"/>
                <w:numId w:val="29"/>
              </w:numPr>
              <w:ind w:left="162" w:hanging="162"/>
              <w:rPr>
                <w:rFonts w:ascii="Calibri" w:hAnsi="Calibri"/>
              </w:rPr>
            </w:pPr>
            <w:r w:rsidRPr="00A06AD4">
              <w:rPr>
                <w:rFonts w:ascii="Calibri" w:hAnsi="Calibri"/>
              </w:rPr>
              <w:t>Is knowledge</w:t>
            </w:r>
            <w:r>
              <w:rPr>
                <w:rFonts w:ascii="Calibri" w:hAnsi="Calibri"/>
              </w:rPr>
              <w:t>able</w:t>
            </w:r>
            <w:r w:rsidRPr="00A06AD4">
              <w:rPr>
                <w:rFonts w:ascii="Calibri" w:hAnsi="Calibri"/>
              </w:rPr>
              <w:t xml:space="preserve"> of procedures to access, file and use record-keeping logs</w:t>
            </w:r>
          </w:p>
        </w:tc>
      </w:tr>
      <w:tr w:rsidR="005944A5" w:rsidTr="00792E7B">
        <w:tc>
          <w:tcPr>
            <w:tcW w:w="2178" w:type="dxa"/>
            <w:tcBorders>
              <w:top w:val="nil"/>
              <w:bottom w:val="nil"/>
            </w:tcBorders>
          </w:tcPr>
          <w:p w:rsidR="005944A5" w:rsidRPr="005944A5" w:rsidRDefault="002C1391">
            <w:r>
              <w:t>EN05.01.26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5944A5" w:rsidRPr="005944A5" w:rsidRDefault="00391F18" w:rsidP="002C1391">
            <w:pPr>
              <w:numPr>
                <w:ilvl w:val="1"/>
                <w:numId w:val="29"/>
              </w:numPr>
              <w:ind w:left="162" w:hanging="16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Understand computer operation, utilize</w:t>
            </w:r>
            <w:r w:rsidR="005944A5" w:rsidRPr="00A06AD4">
              <w:rPr>
                <w:rFonts w:ascii="Calibri" w:hAnsi="Calibri"/>
              </w:rPr>
              <w:t xml:space="preserve"> integrated/multiple software and networks</w:t>
            </w:r>
          </w:p>
        </w:tc>
      </w:tr>
      <w:tr w:rsidR="005944A5" w:rsidTr="00792E7B">
        <w:tc>
          <w:tcPr>
            <w:tcW w:w="2178" w:type="dxa"/>
            <w:tcBorders>
              <w:top w:val="nil"/>
            </w:tcBorders>
          </w:tcPr>
          <w:p w:rsidR="005944A5" w:rsidRPr="005944A5" w:rsidRDefault="002C1391">
            <w:r>
              <w:t>EN05.01.27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5944A5" w:rsidRPr="005944A5" w:rsidRDefault="005944A5" w:rsidP="002C1391">
            <w:pPr>
              <w:pStyle w:val="ListParagraph"/>
              <w:numPr>
                <w:ilvl w:val="1"/>
                <w:numId w:val="29"/>
              </w:numPr>
              <w:ind w:left="162" w:hanging="162"/>
              <w:rPr>
                <w:b/>
                <w:bCs/>
              </w:rPr>
            </w:pPr>
            <w:r w:rsidRPr="002F1805">
              <w:t>Is able to use Microsoft Office (or equivalent) software to prepare spreadsheets for data analysis and reports for management review and approval</w:t>
            </w:r>
          </w:p>
        </w:tc>
      </w:tr>
      <w:tr w:rsidR="00AB04B2" w:rsidTr="009059EC">
        <w:tc>
          <w:tcPr>
            <w:tcW w:w="2178" w:type="dxa"/>
            <w:shd w:val="clear" w:color="auto" w:fill="auto"/>
          </w:tcPr>
          <w:p w:rsidR="00AB04B2" w:rsidRDefault="00792E7B">
            <w:pPr>
              <w:rPr>
                <w:b/>
              </w:rPr>
            </w:pPr>
            <w:r>
              <w:rPr>
                <w:b/>
              </w:rPr>
              <w:t>EN05.02</w:t>
            </w:r>
          </w:p>
        </w:tc>
        <w:tc>
          <w:tcPr>
            <w:tcW w:w="7398" w:type="dxa"/>
            <w:vAlign w:val="center"/>
          </w:tcPr>
          <w:p w:rsidR="00AB04B2" w:rsidRPr="00602142" w:rsidRDefault="00AB04B2" w:rsidP="00792E7B">
            <w:pPr>
              <w:pStyle w:val="Tablenumber"/>
              <w:ind w:left="0" w:firstLine="0"/>
            </w:pPr>
            <w:r w:rsidRPr="00715643">
              <w:rPr>
                <w:i/>
              </w:rPr>
              <w:t>Nuclear Generation</w:t>
            </w:r>
            <w:r w:rsidRPr="00602142">
              <w:t>:  Technical skills and knowledge necessary for nuclear power plant personnel</w:t>
            </w:r>
            <w:r>
              <w:t xml:space="preserve"> </w:t>
            </w:r>
          </w:p>
        </w:tc>
      </w:tr>
      <w:tr w:rsidR="00AB04B2" w:rsidTr="009059EC">
        <w:tc>
          <w:tcPr>
            <w:tcW w:w="2178" w:type="dxa"/>
            <w:tcBorders>
              <w:bottom w:val="single" w:sz="4" w:space="0" w:color="auto"/>
            </w:tcBorders>
          </w:tcPr>
          <w:p w:rsidR="00AB04B2" w:rsidRPr="00107010" w:rsidRDefault="00AB04B2"/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602142" w:rsidRDefault="00AB04B2" w:rsidP="00107010">
            <w:pPr>
              <w:pStyle w:val="Tablenumber"/>
            </w:pPr>
            <w:r w:rsidRPr="00602142">
              <w:t>Electrical Science:</w:t>
            </w:r>
          </w:p>
        </w:tc>
      </w:tr>
      <w:tr w:rsidR="00107010" w:rsidTr="009059EC"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107010" w:rsidRPr="00107010" w:rsidRDefault="00107010">
            <w:r>
              <w:t>EN05.02.01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107010" w:rsidRPr="00BA270B" w:rsidRDefault="00391F18" w:rsidP="00107010">
            <w:pPr>
              <w:pStyle w:val="Tablebullet"/>
              <w:numPr>
                <w:ilvl w:val="0"/>
                <w:numId w:val="30"/>
              </w:numPr>
              <w:ind w:left="162" w:hanging="162"/>
              <w:rPr>
                <w:rStyle w:val="PageNumber"/>
              </w:rPr>
            </w:pPr>
            <w:r>
              <w:t>Explain and use</w:t>
            </w:r>
            <w:r w:rsidR="00107010" w:rsidRPr="00602142">
              <w:t xml:space="preserve"> the fundamental concepts associated with electricity (e.g., ele</w:t>
            </w:r>
            <w:r w:rsidR="00107010">
              <w:t>ctric charge, electric current)</w:t>
            </w:r>
          </w:p>
        </w:tc>
      </w:tr>
      <w:tr w:rsidR="00107010" w:rsidTr="009059EC">
        <w:tc>
          <w:tcPr>
            <w:tcW w:w="2178" w:type="dxa"/>
            <w:tcBorders>
              <w:top w:val="nil"/>
            </w:tcBorders>
            <w:shd w:val="clear" w:color="auto" w:fill="auto"/>
          </w:tcPr>
          <w:p w:rsidR="00107010" w:rsidRPr="00107010" w:rsidRDefault="00107010">
            <w:r>
              <w:t>EN05.02.02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107010" w:rsidRPr="00BA270B" w:rsidRDefault="00391F18" w:rsidP="00107010">
            <w:pPr>
              <w:pStyle w:val="Tablebullet"/>
              <w:numPr>
                <w:ilvl w:val="0"/>
                <w:numId w:val="30"/>
              </w:numPr>
              <w:ind w:left="162" w:hanging="162"/>
              <w:rPr>
                <w:rStyle w:val="PageNumber"/>
              </w:rPr>
            </w:pPr>
            <w:r>
              <w:t>Understand</w:t>
            </w:r>
            <w:r w:rsidR="00107010" w:rsidRPr="00602142">
              <w:t xml:space="preserve"> the components of electrical systems including switchyard construction, transfor</w:t>
            </w:r>
            <w:r w:rsidR="00107010">
              <w:t xml:space="preserve">mers, relays, circuit breakers and </w:t>
            </w:r>
            <w:r w:rsidR="00107010" w:rsidRPr="00602142">
              <w:t>motors</w:t>
            </w:r>
          </w:p>
        </w:tc>
      </w:tr>
      <w:tr w:rsidR="00107010" w:rsidTr="00016294">
        <w:trPr>
          <w:trHeight w:val="242"/>
        </w:trPr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107010" w:rsidRPr="00107010" w:rsidRDefault="00107010"/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010" w:rsidRDefault="00107010" w:rsidP="00016294">
            <w:pPr>
              <w:pStyle w:val="Tablenumber"/>
            </w:pPr>
            <w:r w:rsidRPr="00BA270B">
              <w:rPr>
                <w:rStyle w:val="PageNumber"/>
              </w:rPr>
              <w:t>Reactor</w:t>
            </w:r>
            <w:r w:rsidRPr="00602142">
              <w:t xml:space="preserve"> Theory and Operations:</w:t>
            </w:r>
          </w:p>
        </w:tc>
      </w:tr>
      <w:tr w:rsidR="00107010" w:rsidTr="009059EC"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107010" w:rsidRPr="00107010" w:rsidRDefault="00107010">
            <w:r>
              <w:t>EN05.02.03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107010" w:rsidRDefault="00107010" w:rsidP="00391F18">
            <w:pPr>
              <w:pStyle w:val="Tablebullet"/>
              <w:numPr>
                <w:ilvl w:val="0"/>
                <w:numId w:val="31"/>
              </w:numPr>
              <w:ind w:left="162" w:hanging="162"/>
            </w:pPr>
            <w:r w:rsidRPr="00602142">
              <w:t xml:space="preserve">Explain the general design overview of the basic reactor types </w:t>
            </w:r>
          </w:p>
        </w:tc>
      </w:tr>
      <w:tr w:rsidR="00107010" w:rsidTr="009059EC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:rsidR="00107010" w:rsidRPr="00107010" w:rsidRDefault="00107010">
            <w:r>
              <w:t>EN05.02.04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010" w:rsidRDefault="00391F18" w:rsidP="009059EC">
            <w:pPr>
              <w:pStyle w:val="Tablebullet"/>
              <w:numPr>
                <w:ilvl w:val="0"/>
                <w:numId w:val="31"/>
              </w:numPr>
              <w:ind w:left="162" w:hanging="162"/>
            </w:pPr>
            <w:r>
              <w:t>Demonstrate</w:t>
            </w:r>
            <w:r w:rsidR="00107010" w:rsidRPr="00602142">
              <w:t xml:space="preserve"> understanding of reactor startup and shutdown procedures</w:t>
            </w:r>
          </w:p>
        </w:tc>
      </w:tr>
      <w:tr w:rsidR="00107010" w:rsidTr="009059EC">
        <w:tc>
          <w:tcPr>
            <w:tcW w:w="2178" w:type="dxa"/>
            <w:tcBorders>
              <w:top w:val="nil"/>
            </w:tcBorders>
            <w:shd w:val="clear" w:color="auto" w:fill="auto"/>
          </w:tcPr>
          <w:p w:rsidR="00107010" w:rsidRPr="00107010" w:rsidRDefault="00107010">
            <w:r>
              <w:t>EN05.02.05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107010" w:rsidRDefault="00391F18" w:rsidP="009059EC">
            <w:pPr>
              <w:pStyle w:val="Tablebullet"/>
              <w:numPr>
                <w:ilvl w:val="0"/>
                <w:numId w:val="31"/>
              </w:numPr>
              <w:ind w:left="162" w:hanging="162"/>
            </w:pPr>
            <w:r>
              <w:t>Explain</w:t>
            </w:r>
            <w:r w:rsidR="00107010" w:rsidRPr="00602142">
              <w:t xml:space="preserve"> the fission process including the construction of fission product barriers</w:t>
            </w:r>
          </w:p>
        </w:tc>
      </w:tr>
      <w:tr w:rsidR="00107010" w:rsidTr="00016294"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107010" w:rsidRPr="00107010" w:rsidRDefault="00107010"/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010" w:rsidRDefault="00107010" w:rsidP="00016294">
            <w:pPr>
              <w:pStyle w:val="Tablenumber"/>
            </w:pPr>
            <w:r w:rsidRPr="00602142">
              <w:t>Operations and Repair:</w:t>
            </w:r>
          </w:p>
        </w:tc>
      </w:tr>
      <w:tr w:rsidR="00107010" w:rsidTr="009059EC"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107010" w:rsidRPr="00107010" w:rsidRDefault="00107010">
            <w:r>
              <w:t>EN05.02.06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107010" w:rsidRPr="00602142" w:rsidRDefault="00107010" w:rsidP="00391F18">
            <w:pPr>
              <w:pStyle w:val="Tablebullet"/>
              <w:numPr>
                <w:ilvl w:val="0"/>
                <w:numId w:val="32"/>
              </w:numPr>
              <w:ind w:left="162" w:hanging="162"/>
            </w:pPr>
            <w:r w:rsidRPr="00602142">
              <w:t>Com</w:t>
            </w:r>
            <w:r w:rsidR="00391F18">
              <w:t>ply</w:t>
            </w:r>
            <w:r w:rsidRPr="00602142">
              <w:t xml:space="preserve"> with the procedures necessary to ensure a safe and healthy work environment</w:t>
            </w:r>
          </w:p>
        </w:tc>
      </w:tr>
      <w:tr w:rsidR="00107010" w:rsidTr="009059EC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:rsidR="00107010" w:rsidRPr="00107010" w:rsidRDefault="00107010">
            <w:r>
              <w:t>EN05.02.07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010" w:rsidRPr="00107010" w:rsidRDefault="00391F18" w:rsidP="00391F18">
            <w:pPr>
              <w:pStyle w:val="Tablebullet"/>
              <w:numPr>
                <w:ilvl w:val="0"/>
                <w:numId w:val="32"/>
              </w:numPr>
              <w:ind w:left="162" w:hanging="162"/>
              <w:rPr>
                <w:bCs/>
              </w:rPr>
            </w:pPr>
            <w:r>
              <w:rPr>
                <w:bCs/>
              </w:rPr>
              <w:t>Operate</w:t>
            </w:r>
            <w:r w:rsidR="00107010" w:rsidRPr="00602142">
              <w:rPr>
                <w:bCs/>
              </w:rPr>
              <w:t>, repair and test machines, devices and equipment based on electrical or mechanical principles in order to diagnose machine malfunctions</w:t>
            </w:r>
          </w:p>
        </w:tc>
      </w:tr>
      <w:tr w:rsidR="00107010" w:rsidTr="009059EC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:rsidR="00107010" w:rsidRPr="00107010" w:rsidRDefault="00107010">
            <w:r>
              <w:t>EN05.02.08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010" w:rsidRPr="00107010" w:rsidRDefault="00107010" w:rsidP="00391F18">
            <w:pPr>
              <w:pStyle w:val="Tablebullet"/>
              <w:numPr>
                <w:ilvl w:val="0"/>
                <w:numId w:val="32"/>
              </w:numPr>
              <w:ind w:left="162" w:hanging="162"/>
              <w:rPr>
                <w:bCs/>
              </w:rPr>
            </w:pPr>
            <w:r w:rsidRPr="00602142">
              <w:rPr>
                <w:bCs/>
              </w:rPr>
              <w:t xml:space="preserve">Operate basic hand and small electric tools and equipment </w:t>
            </w:r>
          </w:p>
        </w:tc>
      </w:tr>
      <w:tr w:rsidR="00107010" w:rsidTr="009059EC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:rsidR="00107010" w:rsidRPr="00107010" w:rsidRDefault="00107010">
            <w:r>
              <w:t>EN05.02.09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010" w:rsidRPr="00107010" w:rsidRDefault="00107010" w:rsidP="00520EE1">
            <w:pPr>
              <w:pStyle w:val="Tablebullet"/>
              <w:numPr>
                <w:ilvl w:val="0"/>
                <w:numId w:val="32"/>
              </w:numPr>
              <w:ind w:left="162" w:hanging="162"/>
              <w:rPr>
                <w:bCs/>
              </w:rPr>
            </w:pPr>
            <w:r w:rsidRPr="00602142">
              <w:t>Conduct tests and inspections of products, services or processes to evaluate quality or performance</w:t>
            </w:r>
          </w:p>
        </w:tc>
      </w:tr>
      <w:tr w:rsidR="00107010" w:rsidTr="009059EC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:rsidR="00107010" w:rsidRPr="009059EC" w:rsidRDefault="009059EC">
            <w:r>
              <w:t>EN05.02.10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010" w:rsidRPr="00107010" w:rsidRDefault="00107010" w:rsidP="00520EE1">
            <w:pPr>
              <w:pStyle w:val="Tablebullet"/>
              <w:numPr>
                <w:ilvl w:val="0"/>
                <w:numId w:val="32"/>
              </w:numPr>
              <w:ind w:left="162" w:hanging="162"/>
              <w:rPr>
                <w:bCs/>
              </w:rPr>
            </w:pPr>
            <w:r w:rsidRPr="00602142">
              <w:t>Determine the kind of tools and equipment needed to do a job</w:t>
            </w:r>
          </w:p>
        </w:tc>
      </w:tr>
      <w:tr w:rsidR="00107010" w:rsidTr="009059EC">
        <w:tc>
          <w:tcPr>
            <w:tcW w:w="2178" w:type="dxa"/>
            <w:tcBorders>
              <w:top w:val="nil"/>
              <w:bottom w:val="nil"/>
            </w:tcBorders>
            <w:shd w:val="clear" w:color="auto" w:fill="auto"/>
          </w:tcPr>
          <w:p w:rsidR="00107010" w:rsidRPr="009059EC" w:rsidRDefault="009059EC">
            <w:r>
              <w:t>EN05.02.11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107010" w:rsidRDefault="00520EE1" w:rsidP="009059EC">
            <w:pPr>
              <w:pStyle w:val="Tablebullet"/>
              <w:numPr>
                <w:ilvl w:val="0"/>
                <w:numId w:val="32"/>
              </w:numPr>
              <w:ind w:left="162" w:hanging="162"/>
            </w:pPr>
            <w:r>
              <w:t>Watch</w:t>
            </w:r>
            <w:r w:rsidR="00107010" w:rsidRPr="00602142">
              <w:t xml:space="preserve"> gauges, dials or other indicators to make sure a machine is working properly </w:t>
            </w:r>
          </w:p>
        </w:tc>
      </w:tr>
      <w:tr w:rsidR="00107010" w:rsidTr="009059EC">
        <w:tc>
          <w:tcPr>
            <w:tcW w:w="2178" w:type="dxa"/>
            <w:tcBorders>
              <w:top w:val="nil"/>
            </w:tcBorders>
            <w:shd w:val="clear" w:color="auto" w:fill="auto"/>
          </w:tcPr>
          <w:p w:rsidR="00107010" w:rsidRPr="009059EC" w:rsidRDefault="009059EC">
            <w:r>
              <w:t>EN05.02.12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107010" w:rsidRDefault="00107010" w:rsidP="009059EC">
            <w:pPr>
              <w:pStyle w:val="Tablebullet"/>
              <w:numPr>
                <w:ilvl w:val="0"/>
                <w:numId w:val="32"/>
              </w:numPr>
              <w:ind w:left="162" w:hanging="162"/>
            </w:pPr>
            <w:r w:rsidRPr="00602142">
              <w:t xml:space="preserve">Is able to read, interpret and create basic prints used in the design, operation and maintenance of electrical </w:t>
            </w:r>
            <w:r>
              <w:t xml:space="preserve">systems </w:t>
            </w:r>
            <w:r w:rsidRPr="00602142">
              <w:t>including engineering drawings, diagrams and schematics - documentation diagrams, single line diagrams</w:t>
            </w:r>
          </w:p>
        </w:tc>
      </w:tr>
      <w:tr w:rsidR="00107010" w:rsidTr="00016294">
        <w:tc>
          <w:tcPr>
            <w:tcW w:w="2178" w:type="dxa"/>
            <w:tcBorders>
              <w:bottom w:val="single" w:sz="4" w:space="0" w:color="auto"/>
            </w:tcBorders>
            <w:shd w:val="clear" w:color="auto" w:fill="auto"/>
          </w:tcPr>
          <w:p w:rsidR="00107010" w:rsidRDefault="00107010">
            <w:pPr>
              <w:rPr>
                <w:b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07010" w:rsidRDefault="00107010" w:rsidP="00016294">
            <w:pPr>
              <w:pStyle w:val="Tablenumber"/>
            </w:pPr>
            <w:r w:rsidRPr="00602142">
              <w:t>Additional Academic Requirements:</w:t>
            </w:r>
          </w:p>
        </w:tc>
      </w:tr>
      <w:tr w:rsidR="00107010" w:rsidTr="00016294"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107010" w:rsidRPr="009059EC" w:rsidRDefault="009059EC">
            <w:r>
              <w:t>EN05.02.13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107010" w:rsidRDefault="00107010" w:rsidP="009059EC">
            <w:pPr>
              <w:pStyle w:val="Tablebullet"/>
              <w:numPr>
                <w:ilvl w:val="0"/>
                <w:numId w:val="33"/>
              </w:numPr>
              <w:ind w:left="162" w:hanging="162"/>
            </w:pPr>
            <w:r w:rsidRPr="00602142">
              <w:t xml:space="preserve">Physics </w:t>
            </w:r>
            <w:r>
              <w:t>–</w:t>
            </w:r>
            <w:r w:rsidR="00520EE1">
              <w:t xml:space="preserve"> Explain and use</w:t>
            </w:r>
            <w:r w:rsidRPr="00602142">
              <w:t xml:space="preserve"> physics terms, units, definitions and basic concepts including mechanical principles (laws of motion, energy, conditions of equilibrium) and units (pressure, temperature, flow, volume)</w:t>
            </w:r>
          </w:p>
        </w:tc>
      </w:tr>
      <w:tr w:rsidR="00107010" w:rsidTr="00016294">
        <w:tc>
          <w:tcPr>
            <w:tcW w:w="217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07010" w:rsidRPr="009059EC" w:rsidRDefault="009059EC">
            <w:r>
              <w:t>EN05.02.14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107010" w:rsidRDefault="00107010" w:rsidP="009059EC">
            <w:pPr>
              <w:pStyle w:val="Tablebullet"/>
              <w:numPr>
                <w:ilvl w:val="0"/>
                <w:numId w:val="33"/>
              </w:numPr>
              <w:ind w:left="162" w:hanging="162"/>
            </w:pPr>
            <w:r w:rsidRPr="00602142">
              <w:t>Basic Ato</w:t>
            </w:r>
            <w:r w:rsidR="007D444B">
              <w:t>mic &amp; Nuclear Physics - Explain</w:t>
            </w:r>
            <w:r w:rsidRPr="00602142">
              <w:t xml:space="preserve"> the basic atomic and nuclear physics terms, unit, definitions and basic concepts including atomic structure, nuclear interactions and reactions,</w:t>
            </w:r>
            <w:r>
              <w:t xml:space="preserve"> </w:t>
            </w:r>
            <w:r w:rsidRPr="00602142">
              <w:t>sources of residual heat/decay heat and reactor operation</w:t>
            </w:r>
          </w:p>
          <w:p w:rsidR="00502ECD" w:rsidRDefault="00502ECD" w:rsidP="00502ECD">
            <w:pPr>
              <w:pStyle w:val="Tablebullet"/>
              <w:numPr>
                <w:ilvl w:val="0"/>
                <w:numId w:val="0"/>
              </w:numPr>
              <w:ind w:left="162"/>
            </w:pPr>
          </w:p>
        </w:tc>
      </w:tr>
      <w:tr w:rsidR="00107010" w:rsidTr="00016294">
        <w:tc>
          <w:tcPr>
            <w:tcW w:w="2178" w:type="dxa"/>
            <w:tcBorders>
              <w:bottom w:val="nil"/>
            </w:tcBorders>
            <w:shd w:val="clear" w:color="auto" w:fill="auto"/>
          </w:tcPr>
          <w:p w:rsidR="00107010" w:rsidRPr="009059EC" w:rsidRDefault="009059EC">
            <w:r>
              <w:lastRenderedPageBreak/>
              <w:t>EN05.02.15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107010" w:rsidRDefault="00107010" w:rsidP="007D444B">
            <w:pPr>
              <w:pStyle w:val="Tablebullet"/>
              <w:numPr>
                <w:ilvl w:val="0"/>
                <w:numId w:val="33"/>
              </w:numPr>
              <w:ind w:left="162" w:hanging="162"/>
            </w:pPr>
            <w:r w:rsidRPr="00602142">
              <w:t xml:space="preserve">Chemistry </w:t>
            </w:r>
            <w:r>
              <w:t>–</w:t>
            </w:r>
            <w:r w:rsidR="007D444B">
              <w:t xml:space="preserve"> Explain</w:t>
            </w:r>
            <w:r w:rsidRPr="00602142">
              <w:t xml:space="preserve"> the chemistry terms, units, definiti</w:t>
            </w:r>
            <w:r w:rsidR="007D444B">
              <w:t>ons and basic concepts and apply</w:t>
            </w:r>
            <w:r w:rsidRPr="00602142">
              <w:t xml:space="preserve"> the concepts successfully on the job, including fundamentals of chemistry (molecules, mixtures, solutions and compounds, corrosion control), water chemistry control, reactor water chemistry and the corrosion process</w:t>
            </w:r>
          </w:p>
        </w:tc>
      </w:tr>
      <w:tr w:rsidR="00107010" w:rsidTr="00016294">
        <w:tc>
          <w:tcPr>
            <w:tcW w:w="2178" w:type="dxa"/>
            <w:tcBorders>
              <w:top w:val="nil"/>
            </w:tcBorders>
            <w:shd w:val="clear" w:color="auto" w:fill="auto"/>
          </w:tcPr>
          <w:p w:rsidR="00107010" w:rsidRPr="009059EC" w:rsidRDefault="009059EC" w:rsidP="00115909">
            <w:r>
              <w:t>EN05.02.16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107010" w:rsidRPr="009059EC" w:rsidRDefault="00107010" w:rsidP="009059EC">
            <w:pPr>
              <w:pStyle w:val="Tablenumber"/>
              <w:numPr>
                <w:ilvl w:val="1"/>
                <w:numId w:val="29"/>
              </w:numPr>
              <w:ind w:left="162" w:hanging="180"/>
              <w:rPr>
                <w:b w:val="0"/>
              </w:rPr>
            </w:pPr>
            <w:r w:rsidRPr="009059EC">
              <w:rPr>
                <w:b w:val="0"/>
              </w:rPr>
              <w:t>Mathematics – Has experience and knowledge in scientific notation, dimensional analysis, geometry, trigonometry, graphs and control charts, relational charts, exponents and logarithms and basic statistics</w:t>
            </w:r>
          </w:p>
        </w:tc>
      </w:tr>
      <w:tr w:rsidR="00AB04B2" w:rsidTr="009059EC">
        <w:tc>
          <w:tcPr>
            <w:tcW w:w="2178" w:type="dxa"/>
            <w:shd w:val="clear" w:color="auto" w:fill="auto"/>
          </w:tcPr>
          <w:p w:rsidR="00AB04B2" w:rsidRDefault="002F7155">
            <w:pPr>
              <w:rPr>
                <w:b/>
              </w:rPr>
            </w:pPr>
            <w:r>
              <w:rPr>
                <w:b/>
              </w:rPr>
              <w:t>EN05.03</w:t>
            </w:r>
          </w:p>
        </w:tc>
        <w:tc>
          <w:tcPr>
            <w:tcW w:w="7398" w:type="dxa"/>
            <w:vAlign w:val="center"/>
          </w:tcPr>
          <w:p w:rsidR="00AB04B2" w:rsidRPr="00602142" w:rsidRDefault="00AB04B2" w:rsidP="002F7155">
            <w:pPr>
              <w:pStyle w:val="Tablenumber"/>
              <w:ind w:left="0" w:firstLine="0"/>
            </w:pPr>
            <w:r w:rsidRPr="00715643">
              <w:rPr>
                <w:i/>
              </w:rPr>
              <w:t>Electric Transmission and Distribution</w:t>
            </w:r>
            <w:r w:rsidRPr="00602142">
              <w:t xml:space="preserve">:  Knowledge and skills necessary for the transmission and distribution of electricity from the </w:t>
            </w:r>
            <w:r w:rsidRPr="00D67701">
              <w:rPr>
                <w:bCs/>
              </w:rPr>
              <w:t>generation source</w:t>
            </w:r>
            <w:r w:rsidRPr="00B604CB">
              <w:rPr>
                <w:b w:val="0"/>
                <w:bCs/>
              </w:rPr>
              <w:t xml:space="preserve"> </w:t>
            </w:r>
            <w:r w:rsidRPr="00602142">
              <w:t>to the end customer</w:t>
            </w:r>
          </w:p>
        </w:tc>
      </w:tr>
      <w:tr w:rsidR="00BE687B" w:rsidTr="008E5DB4">
        <w:tc>
          <w:tcPr>
            <w:tcW w:w="2178" w:type="dxa"/>
            <w:tcBorders>
              <w:bottom w:val="single" w:sz="4" w:space="0" w:color="auto"/>
            </w:tcBorders>
          </w:tcPr>
          <w:p w:rsidR="00BE687B" w:rsidRDefault="00BE687B">
            <w:pPr>
              <w:rPr>
                <w:b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BE687B" w:rsidRPr="00BE687B" w:rsidRDefault="00BE687B" w:rsidP="00BE687B">
            <w:pPr>
              <w:pStyle w:val="NoSpacing"/>
              <w:rPr>
                <w:b/>
              </w:rPr>
            </w:pPr>
            <w:r w:rsidRPr="00310124">
              <w:rPr>
                <w:b/>
              </w:rPr>
              <w:t>Science and Technology:</w:t>
            </w:r>
          </w:p>
        </w:tc>
      </w:tr>
      <w:tr w:rsidR="00BE687B" w:rsidTr="008E5DB4">
        <w:tc>
          <w:tcPr>
            <w:tcW w:w="2178" w:type="dxa"/>
            <w:tcBorders>
              <w:bottom w:val="nil"/>
            </w:tcBorders>
          </w:tcPr>
          <w:p w:rsidR="00BE687B" w:rsidRPr="00BE687B" w:rsidRDefault="00BE687B">
            <w:r>
              <w:t>EN05.03.01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BE687B" w:rsidRDefault="007D444B" w:rsidP="00BE687B">
            <w:pPr>
              <w:pStyle w:val="NoSpacing"/>
              <w:numPr>
                <w:ilvl w:val="0"/>
                <w:numId w:val="34"/>
              </w:numPr>
              <w:ind w:left="162" w:hanging="180"/>
            </w:pPr>
            <w:r>
              <w:t>Understand</w:t>
            </w:r>
            <w:r w:rsidR="00BE687B" w:rsidRPr="00B604CB">
              <w:t xml:space="preserve"> the components and workings of the </w:t>
            </w:r>
            <w:r w:rsidR="00BE687B">
              <w:t>electric</w:t>
            </w:r>
            <w:r w:rsidR="00BE687B" w:rsidRPr="00B604CB">
              <w:t xml:space="preserve"> transmission and distribution network</w:t>
            </w:r>
          </w:p>
        </w:tc>
      </w:tr>
      <w:tr w:rsidR="00BE687B" w:rsidTr="008E5DB4">
        <w:tc>
          <w:tcPr>
            <w:tcW w:w="2178" w:type="dxa"/>
            <w:tcBorders>
              <w:top w:val="nil"/>
              <w:bottom w:val="nil"/>
            </w:tcBorders>
          </w:tcPr>
          <w:p w:rsidR="00BE687B" w:rsidRPr="00BE687B" w:rsidRDefault="00BE687B">
            <w:r>
              <w:t>EN05.03.02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E687B" w:rsidRPr="00827B64" w:rsidRDefault="007D444B" w:rsidP="00BE687B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rPr>
                <w:rFonts w:eastAsia="Times New Roman"/>
              </w:rPr>
              <w:t>Apply</w:t>
            </w:r>
            <w:r w:rsidR="00BE687B" w:rsidRPr="001E5E6E">
              <w:rPr>
                <w:rFonts w:eastAsia="Times New Roman"/>
              </w:rPr>
              <w:t xml:space="preserve"> direct current (DC) concepts and laws</w:t>
            </w:r>
            <w:r>
              <w:rPr>
                <w:rFonts w:eastAsia="Times New Roman"/>
              </w:rPr>
              <w:t xml:space="preserve"> and perform</w:t>
            </w:r>
            <w:r w:rsidR="00BE687B">
              <w:rPr>
                <w:rFonts w:eastAsia="Times New Roman"/>
              </w:rPr>
              <w:t xml:space="preserve"> calculation and measurements including the following:</w:t>
            </w:r>
          </w:p>
          <w:p w:rsidR="00BE687B" w:rsidRPr="001E5E6E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basic electrical circuits such as series and parallel, series-parallel combinations</w:t>
            </w:r>
          </w:p>
          <w:p w:rsidR="00BE687B" w:rsidRPr="001E5E6E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conductors and insulators</w:t>
            </w:r>
          </w:p>
          <w:p w:rsidR="00BE687B" w:rsidRPr="001E5E6E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direct current (DC) theory and DC sources (such as ideal voltage and current, non-ideal voltage and current)</w:t>
            </w:r>
          </w:p>
          <w:p w:rsidR="00BE687B" w:rsidRPr="001E5E6E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electrical laws (such as Ohm's law, Kirchhoff's voltage and current laws)</w:t>
            </w:r>
          </w:p>
          <w:p w:rsidR="00BE687B" w:rsidRPr="001E5E6E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electron theory</w:t>
            </w:r>
          </w:p>
          <w:p w:rsidR="00BE687B" w:rsidRPr="001E5E6E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units of electrical measurement (such as ohms, volts, amps, watts, coulombs, joules)</w:t>
            </w:r>
          </w:p>
          <w:p w:rsidR="00BE687B" w:rsidRPr="00BE687B" w:rsidRDefault="00BE687B" w:rsidP="00BE687B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voltage, current, resistance and power</w:t>
            </w:r>
          </w:p>
        </w:tc>
      </w:tr>
      <w:tr w:rsidR="00BE687B" w:rsidTr="008E5DB4">
        <w:tc>
          <w:tcPr>
            <w:tcW w:w="2178" w:type="dxa"/>
            <w:tcBorders>
              <w:top w:val="nil"/>
              <w:bottom w:val="nil"/>
            </w:tcBorders>
          </w:tcPr>
          <w:p w:rsidR="00BE687B" w:rsidRPr="00BE687B" w:rsidRDefault="00270C50">
            <w:r>
              <w:t>EN05.03.03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E687B" w:rsidRPr="001E5E6E" w:rsidRDefault="00A75574" w:rsidP="00270C50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Apply</w:t>
            </w:r>
            <w:r w:rsidR="00BE687B" w:rsidRPr="001E5E6E">
              <w:rPr>
                <w:rFonts w:eastAsia="Times New Roman"/>
              </w:rPr>
              <w:t xml:space="preserve"> alternating current (AC) concepts and</w:t>
            </w:r>
            <w:r>
              <w:rPr>
                <w:rFonts w:eastAsia="Times New Roman"/>
              </w:rPr>
              <w:t xml:space="preserve"> laws and perform</w:t>
            </w:r>
            <w:r w:rsidR="00BE687B" w:rsidRPr="001E5E6E">
              <w:rPr>
                <w:rFonts w:eastAsia="Times New Roman"/>
              </w:rPr>
              <w:t xml:space="preserve"> calculations and measurements including the following:</w:t>
            </w:r>
          </w:p>
          <w:p w:rsidR="00BE687B" w:rsidRPr="001E5E6E" w:rsidRDefault="00BE687B" w:rsidP="00270C50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alternating current (AC) theory and AC sources (such as ideal voltage and current, non-ideal voltage and current)</w:t>
            </w:r>
          </w:p>
          <w:p w:rsidR="00BE687B" w:rsidRPr="001E5E6E" w:rsidRDefault="00BE687B" w:rsidP="00270C50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basic electrical circuits such as series and parallel</w:t>
            </w:r>
          </w:p>
          <w:p w:rsidR="00BE687B" w:rsidRPr="001E5E6E" w:rsidRDefault="00BE687B" w:rsidP="00270C50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units of electrical measurement (such as henries, farads, reactance, impedance)</w:t>
            </w:r>
          </w:p>
          <w:p w:rsidR="00BE687B" w:rsidRPr="001E5E6E" w:rsidRDefault="00BE687B" w:rsidP="00270C50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passive components, capacitors and </w:t>
            </w:r>
            <w:r w:rsidRPr="001E5E6E">
              <w:rPr>
                <w:rFonts w:eastAsia="Times New Roman"/>
              </w:rPr>
              <w:t>inductors</w:t>
            </w:r>
          </w:p>
          <w:p w:rsidR="00BE687B" w:rsidRPr="001E5E6E" w:rsidRDefault="00BE687B" w:rsidP="00270C50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single-phase versus three-phase</w:t>
            </w:r>
          </w:p>
          <w:p w:rsidR="00BE687B" w:rsidRPr="00BE687B" w:rsidRDefault="00BE687B" w:rsidP="00270C50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voltage, current, impedance, real, reactive, apparent power and power factor relationships</w:t>
            </w:r>
          </w:p>
        </w:tc>
      </w:tr>
      <w:tr w:rsidR="00BE687B" w:rsidTr="008E5DB4">
        <w:tc>
          <w:tcPr>
            <w:tcW w:w="2178" w:type="dxa"/>
            <w:tcBorders>
              <w:top w:val="nil"/>
              <w:bottom w:val="nil"/>
            </w:tcBorders>
          </w:tcPr>
          <w:p w:rsidR="00BE687B" w:rsidRPr="00270C50" w:rsidRDefault="00270C50">
            <w:r>
              <w:t>EN05.03.04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E687B" w:rsidRDefault="00BE687B" w:rsidP="00270C50">
            <w:pPr>
              <w:pStyle w:val="NoSpacing"/>
              <w:numPr>
                <w:ilvl w:val="0"/>
                <w:numId w:val="26"/>
              </w:numPr>
              <w:ind w:left="162" w:hanging="162"/>
            </w:pPr>
            <w:r w:rsidRPr="00122F9B">
              <w:t>Understand how electrical current moves through a circuit or a system and how electricity affects a</w:t>
            </w:r>
            <w:r w:rsidR="00A75574">
              <w:t xml:space="preserve"> circuit or system.  Understand</w:t>
            </w:r>
            <w:r w:rsidRPr="00122F9B">
              <w:t xml:space="preserve"> how to control current and resistance.</w:t>
            </w:r>
          </w:p>
        </w:tc>
      </w:tr>
      <w:tr w:rsidR="00BE687B" w:rsidTr="00A75574">
        <w:tc>
          <w:tcPr>
            <w:tcW w:w="2178" w:type="dxa"/>
            <w:tcBorders>
              <w:top w:val="nil"/>
              <w:bottom w:val="nil"/>
            </w:tcBorders>
          </w:tcPr>
          <w:p w:rsidR="00BE687B" w:rsidRPr="00270C50" w:rsidRDefault="00270C50">
            <w:r>
              <w:t>EN05.03.05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BE687B" w:rsidRDefault="00A75574" w:rsidP="00270C50">
            <w:pPr>
              <w:pStyle w:val="NoSpacing"/>
              <w:numPr>
                <w:ilvl w:val="0"/>
                <w:numId w:val="26"/>
              </w:numPr>
              <w:ind w:left="162" w:hanging="162"/>
            </w:pPr>
            <w:r>
              <w:t>Understand</w:t>
            </w:r>
            <w:r w:rsidR="00BE687B" w:rsidRPr="00122F9B">
              <w:t xml:space="preserve"> the way solid things move an</w:t>
            </w:r>
            <w:r w:rsidR="00BE687B">
              <w:t>d how leverage, force, friction</w:t>
            </w:r>
            <w:r w:rsidR="00BE687B" w:rsidRPr="00122F9B">
              <w:t xml:space="preserve"> and momentum affect that motion</w:t>
            </w:r>
            <w:r w:rsidR="00BE687B">
              <w:t xml:space="preserve"> and is able </w:t>
            </w:r>
            <w:r w:rsidR="00BE687B" w:rsidRPr="00122F9B">
              <w:t>to solve problems with simple machines, complex machines</w:t>
            </w:r>
            <w:r w:rsidR="00BE687B">
              <w:t xml:space="preserve"> and mechanical systems</w:t>
            </w:r>
          </w:p>
        </w:tc>
      </w:tr>
      <w:tr w:rsidR="00BE687B" w:rsidTr="00A75574">
        <w:tc>
          <w:tcPr>
            <w:tcW w:w="21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E687B" w:rsidRPr="00270C50" w:rsidRDefault="00270C50">
            <w:r>
              <w:t>EN05.03.06</w:t>
            </w:r>
          </w:p>
        </w:tc>
        <w:tc>
          <w:tcPr>
            <w:tcW w:w="7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0C50" w:rsidRDefault="00A75574" w:rsidP="00A75574">
            <w:pPr>
              <w:pStyle w:val="NoSpacing"/>
              <w:numPr>
                <w:ilvl w:val="0"/>
                <w:numId w:val="26"/>
              </w:numPr>
              <w:ind w:left="162" w:hanging="162"/>
            </w:pPr>
            <w:r>
              <w:t>Understand</w:t>
            </w:r>
            <w:r w:rsidR="00BE687B">
              <w:t xml:space="preserve"> </w:t>
            </w:r>
            <w:r w:rsidR="00BE687B" w:rsidRPr="00122F9B">
              <w:t xml:space="preserve">the way fluids (liquids and gases such as water and air) </w:t>
            </w:r>
            <w:r w:rsidR="00BE687B" w:rsidRPr="00D67701">
              <w:t>act as conductors or insulators</w:t>
            </w:r>
          </w:p>
        </w:tc>
      </w:tr>
      <w:tr w:rsidR="00BE687B" w:rsidTr="00A75574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BE687B" w:rsidRPr="00270C50" w:rsidRDefault="00270C50">
            <w:r>
              <w:t>EN05.03.07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BE687B" w:rsidRDefault="00A75574" w:rsidP="00270C50">
            <w:pPr>
              <w:pStyle w:val="NoSpacing"/>
              <w:numPr>
                <w:ilvl w:val="0"/>
                <w:numId w:val="26"/>
              </w:numPr>
              <w:ind w:left="162" w:hanging="162"/>
            </w:pPr>
            <w:r>
              <w:t>Understand</w:t>
            </w:r>
            <w:r w:rsidR="00BE687B">
              <w:t xml:space="preserve"> </w:t>
            </w:r>
            <w:r w:rsidR="00BE687B" w:rsidRPr="00122F9B">
              <w:t>the movement of heat</w:t>
            </w:r>
            <w:r w:rsidR="00BE687B">
              <w:t xml:space="preserve">, specifically </w:t>
            </w:r>
            <w:r w:rsidR="00BE687B" w:rsidRPr="00122F9B">
              <w:t>which substances warm up quickly when heated and w</w:t>
            </w:r>
            <w:r w:rsidR="00BE687B">
              <w:t>hich ones warm up more slowly</w:t>
            </w:r>
          </w:p>
        </w:tc>
      </w:tr>
      <w:tr w:rsidR="00E3768B" w:rsidTr="00A75574">
        <w:tc>
          <w:tcPr>
            <w:tcW w:w="2178" w:type="dxa"/>
            <w:tcBorders>
              <w:top w:val="single" w:sz="4" w:space="0" w:color="auto"/>
              <w:bottom w:val="nil"/>
            </w:tcBorders>
          </w:tcPr>
          <w:p w:rsidR="00E3768B" w:rsidRPr="00270C50" w:rsidRDefault="00270C50">
            <w:r>
              <w:lastRenderedPageBreak/>
              <w:t>EN05.03.08</w:t>
            </w:r>
          </w:p>
        </w:tc>
        <w:tc>
          <w:tcPr>
            <w:tcW w:w="7398" w:type="dxa"/>
            <w:tcBorders>
              <w:top w:val="single" w:sz="4" w:space="0" w:color="auto"/>
              <w:bottom w:val="nil"/>
            </w:tcBorders>
            <w:vAlign w:val="center"/>
          </w:tcPr>
          <w:p w:rsidR="00E3768B" w:rsidRPr="00BE687B" w:rsidRDefault="00A75574" w:rsidP="00270C50">
            <w:pPr>
              <w:pStyle w:val="NoSpacing"/>
              <w:numPr>
                <w:ilvl w:val="0"/>
                <w:numId w:val="26"/>
              </w:numPr>
              <w:ind w:left="162" w:hanging="162"/>
              <w:rPr>
                <w:rFonts w:eastAsia="Times New Roman"/>
              </w:rPr>
            </w:pPr>
            <w:r>
              <w:t>Understand</w:t>
            </w:r>
            <w:r w:rsidR="00BE687B">
              <w:t xml:space="preserve"> </w:t>
            </w:r>
            <w:r w:rsidR="00BE687B" w:rsidRPr="00122F9B">
              <w:t>how specific heat works</w:t>
            </w:r>
            <w:r w:rsidR="00BE687B">
              <w:t>, including</w:t>
            </w:r>
            <w:r w:rsidR="00BE687B" w:rsidRPr="00122F9B">
              <w:t xml:space="preserve"> how different materials hold hea</w:t>
            </w:r>
            <w:r w:rsidR="00BE687B">
              <w:t>t for different amounts of time</w:t>
            </w:r>
            <w:r w:rsidR="00BE687B" w:rsidRPr="00122F9B">
              <w:t xml:space="preserve">  </w:t>
            </w:r>
          </w:p>
        </w:tc>
      </w:tr>
      <w:tr w:rsidR="00E3768B" w:rsidTr="008E5DB4">
        <w:tc>
          <w:tcPr>
            <w:tcW w:w="2178" w:type="dxa"/>
            <w:tcBorders>
              <w:top w:val="nil"/>
            </w:tcBorders>
          </w:tcPr>
          <w:p w:rsidR="00E3768B" w:rsidRPr="00270C50" w:rsidRDefault="00270C50">
            <w:r>
              <w:t>EN05.03.09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E3768B" w:rsidRPr="00BE687B" w:rsidRDefault="00BE687B" w:rsidP="00270C50">
            <w:pPr>
              <w:pStyle w:val="NoSpacing"/>
              <w:numPr>
                <w:ilvl w:val="0"/>
                <w:numId w:val="26"/>
              </w:numPr>
              <w:ind w:left="162" w:hanging="162"/>
              <w:rPr>
                <w:rFonts w:eastAsia="Times New Roman"/>
              </w:rPr>
            </w:pPr>
            <w:r>
              <w:t>Understa</w:t>
            </w:r>
            <w:r w:rsidR="00A75574">
              <w:t>nd and apply</w:t>
            </w:r>
            <w:r>
              <w:t xml:space="preserve"> tag out/lock out procedures</w:t>
            </w:r>
          </w:p>
        </w:tc>
      </w:tr>
      <w:tr w:rsidR="00E3768B" w:rsidTr="008E5DB4">
        <w:tc>
          <w:tcPr>
            <w:tcW w:w="2178" w:type="dxa"/>
            <w:tcBorders>
              <w:bottom w:val="single" w:sz="4" w:space="0" w:color="auto"/>
            </w:tcBorders>
          </w:tcPr>
          <w:p w:rsidR="00E3768B" w:rsidRDefault="00E3768B">
            <w:pPr>
              <w:rPr>
                <w:b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E3768B" w:rsidRPr="00016294" w:rsidRDefault="00016294" w:rsidP="00016294">
            <w:pPr>
              <w:pStyle w:val="NoSpacing"/>
              <w:rPr>
                <w:b/>
              </w:rPr>
            </w:pPr>
            <w:r w:rsidRPr="00A80019">
              <w:rPr>
                <w:b/>
              </w:rPr>
              <w:t>Basic Components Knowledge:</w:t>
            </w:r>
          </w:p>
        </w:tc>
      </w:tr>
      <w:tr w:rsidR="00E3768B" w:rsidTr="008E5DB4">
        <w:tc>
          <w:tcPr>
            <w:tcW w:w="2178" w:type="dxa"/>
            <w:tcBorders>
              <w:bottom w:val="nil"/>
            </w:tcBorders>
          </w:tcPr>
          <w:p w:rsidR="00E3768B" w:rsidRPr="00270C50" w:rsidRDefault="00270C50">
            <w:r>
              <w:t>EN05.03.10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E3768B" w:rsidRPr="00016294" w:rsidRDefault="00016294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knowledgeable of design techniques, tools and principles involved in production of precision technical plans, blueprints, drawings and models</w:t>
            </w:r>
          </w:p>
        </w:tc>
      </w:tr>
      <w:tr w:rsidR="002F7155" w:rsidTr="008E5DB4">
        <w:tc>
          <w:tcPr>
            <w:tcW w:w="2178" w:type="dxa"/>
            <w:tcBorders>
              <w:top w:val="nil"/>
              <w:bottom w:val="nil"/>
            </w:tcBorders>
          </w:tcPr>
          <w:p w:rsidR="002F7155" w:rsidRPr="00270C50" w:rsidRDefault="00270C50">
            <w:r>
              <w:t>EN05.03.11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F7155" w:rsidRPr="00E3768B" w:rsidRDefault="00E3768B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knowledgeable of machines and tools, including their designs, uses, repair and maintenance</w:t>
            </w:r>
          </w:p>
        </w:tc>
      </w:tr>
      <w:tr w:rsidR="002F7155" w:rsidTr="008E5DB4">
        <w:tc>
          <w:tcPr>
            <w:tcW w:w="2178" w:type="dxa"/>
            <w:tcBorders>
              <w:top w:val="nil"/>
              <w:bottom w:val="nil"/>
            </w:tcBorders>
          </w:tcPr>
          <w:p w:rsidR="002F7155" w:rsidRPr="00270C50" w:rsidRDefault="00270C50">
            <w:r>
              <w:t>EN05.03.12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F7155" w:rsidRPr="00E3768B" w:rsidRDefault="00E3768B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able to work with electrical instruments such as voltmeters, ammeters, fault locators, etc.</w:t>
            </w:r>
          </w:p>
        </w:tc>
      </w:tr>
      <w:tr w:rsidR="002F7155" w:rsidTr="008E5DB4">
        <w:tc>
          <w:tcPr>
            <w:tcW w:w="2178" w:type="dxa"/>
            <w:tcBorders>
              <w:top w:val="nil"/>
              <w:bottom w:val="nil"/>
            </w:tcBorders>
          </w:tcPr>
          <w:p w:rsidR="002F7155" w:rsidRPr="00270C50" w:rsidRDefault="00270C50">
            <w:r>
              <w:t>EN05.03.13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F7155" w:rsidRPr="00E3768B" w:rsidRDefault="00A75574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Understand</w:t>
            </w:r>
            <w:r w:rsidR="00E3768B">
              <w:t xml:space="preserve"> the application of hosts, tackle and knots used in construction and maintenance work</w:t>
            </w:r>
          </w:p>
        </w:tc>
      </w:tr>
      <w:tr w:rsidR="002F7155" w:rsidTr="008E5DB4">
        <w:tc>
          <w:tcPr>
            <w:tcW w:w="2178" w:type="dxa"/>
            <w:tcBorders>
              <w:top w:val="nil"/>
              <w:bottom w:val="nil"/>
            </w:tcBorders>
          </w:tcPr>
          <w:p w:rsidR="002F7155" w:rsidRPr="00270C50" w:rsidRDefault="00270C50">
            <w:r>
              <w:t>EN05.03.14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F7155" w:rsidRPr="00E3768B" w:rsidRDefault="00F72D5D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Understand</w:t>
            </w:r>
            <w:r w:rsidR="00E3768B">
              <w:t xml:space="preserve"> the interrelationships among components of systems in order to understand how such components affect each other, act together, fit together, etc.</w:t>
            </w:r>
          </w:p>
        </w:tc>
      </w:tr>
      <w:tr w:rsidR="002F7155" w:rsidTr="008E5DB4">
        <w:tc>
          <w:tcPr>
            <w:tcW w:w="2178" w:type="dxa"/>
            <w:tcBorders>
              <w:top w:val="nil"/>
              <w:bottom w:val="nil"/>
            </w:tcBorders>
          </w:tcPr>
          <w:p w:rsidR="002F7155" w:rsidRPr="00270C50" w:rsidRDefault="00270C50">
            <w:r>
              <w:t>EN05.03.15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2F7155" w:rsidRPr="00E3768B" w:rsidRDefault="00E3768B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able to identify “unusual” sounds or vibrations from among competing, “normal” sounds or vibrations</w:t>
            </w:r>
          </w:p>
        </w:tc>
      </w:tr>
      <w:tr w:rsidR="002F7155" w:rsidTr="008E5DB4">
        <w:tc>
          <w:tcPr>
            <w:tcW w:w="2178" w:type="dxa"/>
            <w:tcBorders>
              <w:top w:val="nil"/>
            </w:tcBorders>
          </w:tcPr>
          <w:p w:rsidR="002F7155" w:rsidRPr="00270C50" w:rsidRDefault="00270C50">
            <w:r>
              <w:t>EN05.03.16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2F7155" w:rsidRPr="00F72D5D" w:rsidRDefault="00E3768B" w:rsidP="00270C50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able to detect deviations or exceptions from normal operating conditions</w:t>
            </w:r>
          </w:p>
          <w:p w:rsidR="00F72D5D" w:rsidRPr="00E3768B" w:rsidRDefault="00F72D5D" w:rsidP="00F72D5D">
            <w:pPr>
              <w:pStyle w:val="NoSpacing"/>
              <w:ind w:left="162"/>
              <w:rPr>
                <w:b/>
                <w:sz w:val="24"/>
                <w:szCs w:val="24"/>
              </w:rPr>
            </w:pPr>
          </w:p>
        </w:tc>
      </w:tr>
      <w:tr w:rsidR="002F7155" w:rsidTr="008E5DB4">
        <w:tc>
          <w:tcPr>
            <w:tcW w:w="2178" w:type="dxa"/>
            <w:tcBorders>
              <w:bottom w:val="single" w:sz="4" w:space="0" w:color="auto"/>
            </w:tcBorders>
          </w:tcPr>
          <w:p w:rsidR="002F7155" w:rsidRDefault="002F7155">
            <w:pPr>
              <w:rPr>
                <w:b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2F7155" w:rsidRPr="00E3768B" w:rsidRDefault="00E3768B" w:rsidP="008E5DB4">
            <w:pPr>
              <w:pStyle w:val="NoSpacing"/>
              <w:rPr>
                <w:b/>
              </w:rPr>
            </w:pPr>
            <w:r w:rsidRPr="00A80019">
              <w:rPr>
                <w:b/>
              </w:rPr>
              <w:t>Customer Focus:</w:t>
            </w:r>
          </w:p>
        </w:tc>
      </w:tr>
      <w:tr w:rsidR="002F7155" w:rsidTr="008E5DB4">
        <w:tc>
          <w:tcPr>
            <w:tcW w:w="2178" w:type="dxa"/>
            <w:tcBorders>
              <w:bottom w:val="nil"/>
            </w:tcBorders>
          </w:tcPr>
          <w:p w:rsidR="002F7155" w:rsidRPr="008B4092" w:rsidRDefault="008B4092">
            <w:r w:rsidRPr="008B4092">
              <w:t>EN05.03.17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2F7155" w:rsidRDefault="00F72D5D" w:rsidP="008B4092">
            <w:pPr>
              <w:pStyle w:val="NoSpacing"/>
              <w:numPr>
                <w:ilvl w:val="0"/>
                <w:numId w:val="35"/>
              </w:numPr>
              <w:ind w:left="162" w:hanging="162"/>
            </w:pPr>
            <w:r>
              <w:t>Interact</w:t>
            </w:r>
            <w:r w:rsidR="00E3768B" w:rsidRPr="00B604CB">
              <w:t xml:space="preserve"> directly with the public listening to and understanding customer needs and determining how to address them</w:t>
            </w:r>
          </w:p>
        </w:tc>
      </w:tr>
      <w:tr w:rsidR="002F7155" w:rsidTr="008E5DB4">
        <w:tc>
          <w:tcPr>
            <w:tcW w:w="2178" w:type="dxa"/>
            <w:tcBorders>
              <w:top w:val="nil"/>
            </w:tcBorders>
          </w:tcPr>
          <w:p w:rsidR="002F7155" w:rsidRPr="008B4092" w:rsidRDefault="008B4092">
            <w:r w:rsidRPr="008B4092">
              <w:t>EN05.03.18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2F7155" w:rsidRPr="008B4092" w:rsidRDefault="00F72D5D" w:rsidP="008B4092">
            <w:pPr>
              <w:pStyle w:val="Tablenumber"/>
              <w:numPr>
                <w:ilvl w:val="0"/>
                <w:numId w:val="35"/>
              </w:numPr>
              <w:ind w:left="162" w:hanging="162"/>
              <w:rPr>
                <w:b w:val="0"/>
              </w:rPr>
            </w:pPr>
            <w:r>
              <w:rPr>
                <w:b w:val="0"/>
              </w:rPr>
              <w:t>Interact</w:t>
            </w:r>
            <w:r w:rsidR="00E3768B" w:rsidRPr="008B4092">
              <w:rPr>
                <w:b w:val="0"/>
              </w:rPr>
              <w:t xml:space="preserve"> with customers regarding the termination and restoration of electric service, which is required as a result of maintenance and construction work</w:t>
            </w:r>
          </w:p>
        </w:tc>
      </w:tr>
      <w:tr w:rsidR="00AB04B2" w:rsidTr="008E5DB4">
        <w:tc>
          <w:tcPr>
            <w:tcW w:w="2178" w:type="dxa"/>
            <w:shd w:val="clear" w:color="auto" w:fill="auto"/>
          </w:tcPr>
          <w:p w:rsidR="00AB04B2" w:rsidRDefault="008E5DB4">
            <w:pPr>
              <w:rPr>
                <w:b/>
              </w:rPr>
            </w:pPr>
            <w:r>
              <w:rPr>
                <w:b/>
              </w:rPr>
              <w:t>EN05.04</w:t>
            </w:r>
          </w:p>
        </w:tc>
        <w:tc>
          <w:tcPr>
            <w:tcW w:w="7398" w:type="dxa"/>
            <w:vAlign w:val="center"/>
          </w:tcPr>
          <w:p w:rsidR="00AB04B2" w:rsidRPr="00602142" w:rsidRDefault="00AB04B2" w:rsidP="008E5DB4">
            <w:pPr>
              <w:pStyle w:val="Tablenumber"/>
              <w:ind w:left="0" w:firstLine="0"/>
            </w:pPr>
            <w:r w:rsidRPr="00715643">
              <w:rPr>
                <w:i/>
              </w:rPr>
              <w:t>Gas Transmission and Distribution</w:t>
            </w:r>
            <w:r w:rsidRPr="00602142">
              <w:t>:  Knowledge and skills necessary for the transmission and distribution of natural gas from the refinery to the end customer</w:t>
            </w:r>
          </w:p>
        </w:tc>
      </w:tr>
      <w:tr w:rsidR="00AB04B2" w:rsidTr="00907AAE">
        <w:tc>
          <w:tcPr>
            <w:tcW w:w="2178" w:type="dxa"/>
            <w:tcBorders>
              <w:bottom w:val="single" w:sz="4" w:space="0" w:color="auto"/>
            </w:tcBorders>
          </w:tcPr>
          <w:p w:rsidR="00AB04B2" w:rsidRDefault="00AB04B2">
            <w:pPr>
              <w:rPr>
                <w:b/>
              </w:rPr>
            </w:pPr>
          </w:p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AB04B2" w:rsidRPr="00907AAE" w:rsidRDefault="00AB04B2" w:rsidP="00907AAE">
            <w:pPr>
              <w:pStyle w:val="NoSpacing"/>
              <w:rPr>
                <w:b/>
              </w:rPr>
            </w:pPr>
            <w:r w:rsidRPr="00A80019">
              <w:rPr>
                <w:b/>
              </w:rPr>
              <w:t>Science and Technology:</w:t>
            </w:r>
          </w:p>
        </w:tc>
      </w:tr>
      <w:tr w:rsidR="00907AAE" w:rsidTr="00907AAE">
        <w:tc>
          <w:tcPr>
            <w:tcW w:w="2178" w:type="dxa"/>
            <w:tcBorders>
              <w:bottom w:val="nil"/>
            </w:tcBorders>
          </w:tcPr>
          <w:p w:rsidR="00907AAE" w:rsidRPr="008E5DB4" w:rsidRDefault="00907AAE">
            <w:r>
              <w:t>EN05.04.01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907AAE" w:rsidRPr="00907AAE" w:rsidRDefault="00F72D5D" w:rsidP="00907AAE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bCs/>
              </w:rPr>
            </w:pPr>
            <w:r>
              <w:t>Understand and apply</w:t>
            </w:r>
            <w:r w:rsidR="00907AAE" w:rsidRPr="00B604CB">
              <w:t xml:space="preserve"> the fundamental concepts of natural gas</w:t>
            </w:r>
          </w:p>
        </w:tc>
      </w:tr>
      <w:tr w:rsidR="00907AAE" w:rsidTr="00907AAE">
        <w:tc>
          <w:tcPr>
            <w:tcW w:w="2178" w:type="dxa"/>
            <w:tcBorders>
              <w:top w:val="nil"/>
              <w:bottom w:val="nil"/>
            </w:tcBorders>
          </w:tcPr>
          <w:p w:rsidR="00907AAE" w:rsidRPr="008E5DB4" w:rsidRDefault="00907AAE">
            <w:r>
              <w:t>EN05.04.02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907AAE" w:rsidRDefault="00F72D5D" w:rsidP="00907AAE">
            <w:pPr>
              <w:pStyle w:val="NoSpacing"/>
              <w:numPr>
                <w:ilvl w:val="0"/>
                <w:numId w:val="34"/>
              </w:numPr>
              <w:ind w:left="162" w:hanging="162"/>
            </w:pPr>
            <w:r>
              <w:t>Understand</w:t>
            </w:r>
            <w:r w:rsidR="00907AAE" w:rsidRPr="00B604CB">
              <w:t xml:space="preserve"> the components and workings of the gas transmission and distribution network, including metering and regulating stations</w:t>
            </w:r>
          </w:p>
          <w:p w:rsidR="00F72D5D" w:rsidRPr="00907AAE" w:rsidRDefault="00F72D5D" w:rsidP="00F72D5D">
            <w:pPr>
              <w:pStyle w:val="NoSpacing"/>
              <w:ind w:left="162"/>
            </w:pPr>
          </w:p>
        </w:tc>
      </w:tr>
      <w:tr w:rsidR="008E5DB4" w:rsidTr="00907AAE">
        <w:tc>
          <w:tcPr>
            <w:tcW w:w="2178" w:type="dxa"/>
            <w:tcBorders>
              <w:top w:val="nil"/>
              <w:bottom w:val="single" w:sz="4" w:space="0" w:color="auto"/>
            </w:tcBorders>
          </w:tcPr>
          <w:p w:rsidR="008E5DB4" w:rsidRPr="008E5DB4" w:rsidRDefault="00907AAE">
            <w:r>
              <w:t>EN05.04.03</w:t>
            </w:r>
          </w:p>
        </w:tc>
        <w:tc>
          <w:tcPr>
            <w:tcW w:w="7398" w:type="dxa"/>
            <w:tcBorders>
              <w:top w:val="nil"/>
              <w:bottom w:val="single" w:sz="4" w:space="0" w:color="auto"/>
            </w:tcBorders>
            <w:vAlign w:val="center"/>
          </w:tcPr>
          <w:p w:rsidR="00907AAE" w:rsidRPr="00827B64" w:rsidRDefault="00F72D5D" w:rsidP="00907AAE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rPr>
                <w:rFonts w:eastAsia="Times New Roman"/>
              </w:rPr>
              <w:t>Apply</w:t>
            </w:r>
            <w:r w:rsidR="00907AAE" w:rsidRPr="001E5E6E">
              <w:rPr>
                <w:rFonts w:eastAsia="Times New Roman"/>
              </w:rPr>
              <w:t xml:space="preserve"> direct current (DC) concepts and laws</w:t>
            </w:r>
            <w:r>
              <w:rPr>
                <w:rFonts w:eastAsia="Times New Roman"/>
              </w:rPr>
              <w:t xml:space="preserve"> and perform</w:t>
            </w:r>
            <w:r w:rsidR="00907AAE">
              <w:rPr>
                <w:rFonts w:eastAsia="Times New Roman"/>
              </w:rPr>
              <w:t xml:space="preserve"> calculation and measurements including the following: 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basic electrical circuits such as series and parallel, series-parallel combinations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conductors and insulators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direct current (DC) theory and DC sources (such as ideal voltage and current, non-ideal voltage and current)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electrical laws (such as Ohm's law, Kirchhoff's voltage and current laws)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electron theory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units of electrical measurement (such as ohms, volts, amps, watts, coulombs, joules)</w:t>
            </w:r>
          </w:p>
          <w:p w:rsidR="008E5DB4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voltage, current, resistance and power</w:t>
            </w:r>
          </w:p>
          <w:p w:rsidR="00907AAE" w:rsidRPr="00907AAE" w:rsidRDefault="00907AAE" w:rsidP="00907AAE">
            <w:pPr>
              <w:pStyle w:val="ListParagraph"/>
              <w:spacing w:line="240" w:lineRule="auto"/>
              <w:ind w:left="882"/>
              <w:rPr>
                <w:rFonts w:eastAsia="Times New Roman"/>
              </w:rPr>
            </w:pPr>
          </w:p>
        </w:tc>
      </w:tr>
      <w:tr w:rsidR="008E5DB4" w:rsidTr="00907AAE">
        <w:tc>
          <w:tcPr>
            <w:tcW w:w="2178" w:type="dxa"/>
            <w:tcBorders>
              <w:bottom w:val="nil"/>
            </w:tcBorders>
          </w:tcPr>
          <w:p w:rsidR="008E5DB4" w:rsidRPr="008E5DB4" w:rsidRDefault="00907AAE">
            <w:r>
              <w:lastRenderedPageBreak/>
              <w:t>EN05.04.04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907AAE" w:rsidRPr="001E5E6E" w:rsidRDefault="00F72D5D" w:rsidP="00907AAE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162" w:hanging="162"/>
              <w:rPr>
                <w:rFonts w:eastAsia="Times New Roman"/>
              </w:rPr>
            </w:pPr>
            <w:r>
              <w:rPr>
                <w:rFonts w:eastAsia="Times New Roman"/>
              </w:rPr>
              <w:t>Apply</w:t>
            </w:r>
            <w:r w:rsidR="00907AAE" w:rsidRPr="001E5E6E">
              <w:rPr>
                <w:rFonts w:eastAsia="Times New Roman"/>
              </w:rPr>
              <w:t xml:space="preserve"> alternating current (AC</w:t>
            </w:r>
            <w:r>
              <w:rPr>
                <w:rFonts w:eastAsia="Times New Roman"/>
              </w:rPr>
              <w:t>) concepts and laws and perform</w:t>
            </w:r>
            <w:r w:rsidR="00907AAE" w:rsidRPr="001E5E6E">
              <w:rPr>
                <w:rFonts w:eastAsia="Times New Roman"/>
              </w:rPr>
              <w:t xml:space="preserve"> calculations and measurements including the following: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alternating current (AC) theory and AC sources (such as ideal voltage and current, non-ideal voltage and current)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basic electrical circuits such as series and parallel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units of electrical measurement (such as henries, farads, reactance, impedance)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passive components, capacitors, inductors</w:t>
            </w:r>
          </w:p>
          <w:p w:rsidR="00907AAE" w:rsidRPr="001E5E6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single-phase versus three-phase</w:t>
            </w:r>
          </w:p>
          <w:p w:rsidR="008E5DB4" w:rsidRPr="00907AAE" w:rsidRDefault="00907AAE" w:rsidP="00907AAE">
            <w:pPr>
              <w:pStyle w:val="ListParagraph"/>
              <w:numPr>
                <w:ilvl w:val="1"/>
                <w:numId w:val="26"/>
              </w:numPr>
              <w:spacing w:line="240" w:lineRule="auto"/>
              <w:ind w:left="882"/>
              <w:rPr>
                <w:rFonts w:eastAsia="Times New Roman"/>
              </w:rPr>
            </w:pPr>
            <w:r w:rsidRPr="001E5E6E">
              <w:rPr>
                <w:rFonts w:eastAsia="Times New Roman"/>
              </w:rPr>
              <w:t>voltage, current, impedance, real, reactive, apparent power and power factor relationships</w:t>
            </w:r>
          </w:p>
        </w:tc>
      </w:tr>
      <w:tr w:rsidR="008E5DB4" w:rsidTr="00907AAE">
        <w:tc>
          <w:tcPr>
            <w:tcW w:w="2178" w:type="dxa"/>
            <w:tcBorders>
              <w:top w:val="nil"/>
              <w:bottom w:val="nil"/>
            </w:tcBorders>
          </w:tcPr>
          <w:p w:rsidR="008E5DB4" w:rsidRPr="008E5DB4" w:rsidRDefault="00907AAE">
            <w:r>
              <w:t>EN05.04.05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E5DB4" w:rsidRPr="00E57D7E" w:rsidRDefault="003331D3" w:rsidP="00907AAE">
            <w:pPr>
              <w:pStyle w:val="NoSpacing"/>
              <w:numPr>
                <w:ilvl w:val="0"/>
                <w:numId w:val="26"/>
              </w:numPr>
              <w:ind w:left="162" w:hanging="162"/>
            </w:pPr>
            <w:r>
              <w:t>Understand</w:t>
            </w:r>
            <w:r w:rsidR="00E57D7E" w:rsidRPr="00122F9B">
              <w:t xml:space="preserve"> the way solid things move and how leverage, force, friction, and momentum affect that motion</w:t>
            </w:r>
            <w:r w:rsidR="00E57D7E">
              <w:t xml:space="preserve"> and is able </w:t>
            </w:r>
            <w:r w:rsidR="00E57D7E" w:rsidRPr="00122F9B">
              <w:t>to solve problems with si</w:t>
            </w:r>
            <w:r w:rsidR="00E57D7E">
              <w:t>mple machines, complex machines and mechanical systems</w:t>
            </w:r>
          </w:p>
        </w:tc>
      </w:tr>
      <w:tr w:rsidR="008E5DB4" w:rsidTr="00907AAE">
        <w:tc>
          <w:tcPr>
            <w:tcW w:w="2178" w:type="dxa"/>
            <w:tcBorders>
              <w:top w:val="nil"/>
              <w:bottom w:val="nil"/>
            </w:tcBorders>
          </w:tcPr>
          <w:p w:rsidR="008E5DB4" w:rsidRPr="008E5DB4" w:rsidRDefault="00907AAE">
            <w:r>
              <w:t>EN05.04.06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E5DB4" w:rsidRPr="00E57D7E" w:rsidRDefault="003331D3" w:rsidP="00907AAE">
            <w:pPr>
              <w:pStyle w:val="NoSpacing"/>
              <w:numPr>
                <w:ilvl w:val="0"/>
                <w:numId w:val="26"/>
              </w:numPr>
              <w:ind w:left="162" w:hanging="162"/>
            </w:pPr>
            <w:r>
              <w:t>Understand</w:t>
            </w:r>
            <w:r w:rsidR="00E57D7E">
              <w:t xml:space="preserve"> </w:t>
            </w:r>
            <w:r w:rsidR="00E57D7E" w:rsidRPr="00122F9B">
              <w:t>the way fluids (liquids and gases such as water and air) move through systems</w:t>
            </w:r>
            <w:r w:rsidR="00E57D7E">
              <w:t xml:space="preserve"> and is able</w:t>
            </w:r>
            <w:r w:rsidR="00E57D7E" w:rsidRPr="00122F9B">
              <w:t xml:space="preserve"> to solve pro</w:t>
            </w:r>
            <w:r w:rsidR="00E57D7E">
              <w:t>blems with plumbing, hydraulics or pneumatics (compressed gas)</w:t>
            </w:r>
          </w:p>
        </w:tc>
      </w:tr>
      <w:tr w:rsidR="008E5DB4" w:rsidTr="00907AAE">
        <w:tc>
          <w:tcPr>
            <w:tcW w:w="2178" w:type="dxa"/>
            <w:tcBorders>
              <w:top w:val="nil"/>
              <w:bottom w:val="nil"/>
            </w:tcBorders>
          </w:tcPr>
          <w:p w:rsidR="008E5DB4" w:rsidRPr="008E5DB4" w:rsidRDefault="00907AAE">
            <w:r>
              <w:t>EN05.04.07</w:t>
            </w:r>
          </w:p>
        </w:tc>
        <w:tc>
          <w:tcPr>
            <w:tcW w:w="7398" w:type="dxa"/>
            <w:tcBorders>
              <w:top w:val="nil"/>
              <w:bottom w:val="nil"/>
            </w:tcBorders>
            <w:vAlign w:val="center"/>
          </w:tcPr>
          <w:p w:rsidR="008E5DB4" w:rsidRPr="00E57D7E" w:rsidRDefault="003331D3" w:rsidP="00907AAE">
            <w:pPr>
              <w:pStyle w:val="NoSpacing"/>
              <w:numPr>
                <w:ilvl w:val="0"/>
                <w:numId w:val="26"/>
              </w:numPr>
              <w:ind w:left="162" w:hanging="162"/>
            </w:pPr>
            <w:r>
              <w:t>Understand</w:t>
            </w:r>
            <w:r w:rsidR="00E57D7E">
              <w:t xml:space="preserve"> </w:t>
            </w:r>
            <w:r w:rsidR="00E57D7E" w:rsidRPr="00122F9B">
              <w:t>the movement of heat</w:t>
            </w:r>
            <w:r w:rsidR="00E57D7E">
              <w:t xml:space="preserve">, specifically </w:t>
            </w:r>
            <w:r w:rsidR="00E57D7E" w:rsidRPr="00122F9B">
              <w:t xml:space="preserve">which substances warm up quickly when heated and which ones warm up </w:t>
            </w:r>
            <w:r w:rsidR="00E57D7E">
              <w:t>more slowly</w:t>
            </w:r>
          </w:p>
        </w:tc>
      </w:tr>
      <w:tr w:rsidR="008E5DB4" w:rsidTr="00907AAE">
        <w:tc>
          <w:tcPr>
            <w:tcW w:w="2178" w:type="dxa"/>
            <w:tcBorders>
              <w:top w:val="nil"/>
            </w:tcBorders>
          </w:tcPr>
          <w:p w:rsidR="008E5DB4" w:rsidRPr="008E5DB4" w:rsidRDefault="00907AAE">
            <w:r>
              <w:t>EN05.04.08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8E5DB4" w:rsidRPr="00E57D7E" w:rsidRDefault="003331D3" w:rsidP="00907AAE">
            <w:pPr>
              <w:pStyle w:val="NoSpacing"/>
              <w:numPr>
                <w:ilvl w:val="0"/>
                <w:numId w:val="26"/>
              </w:numPr>
              <w:ind w:left="162" w:hanging="162"/>
              <w:rPr>
                <w:rFonts w:eastAsia="Times New Roman"/>
              </w:rPr>
            </w:pPr>
            <w:r>
              <w:t>Understand</w:t>
            </w:r>
            <w:r w:rsidR="00E57D7E">
              <w:t xml:space="preserve"> </w:t>
            </w:r>
            <w:r w:rsidR="00E57D7E" w:rsidRPr="00122F9B">
              <w:t>how specific heat works</w:t>
            </w:r>
            <w:r w:rsidR="00E57D7E">
              <w:t>, including</w:t>
            </w:r>
            <w:r w:rsidR="00E57D7E" w:rsidRPr="00122F9B">
              <w:t xml:space="preserve"> how different materials hold hea</w:t>
            </w:r>
            <w:r w:rsidR="00E57D7E">
              <w:t>t for different amounts of time</w:t>
            </w:r>
            <w:r w:rsidR="00E57D7E" w:rsidRPr="00122F9B">
              <w:t xml:space="preserve"> </w:t>
            </w:r>
          </w:p>
        </w:tc>
      </w:tr>
      <w:tr w:rsidR="008E5DB4" w:rsidTr="00907AAE">
        <w:tc>
          <w:tcPr>
            <w:tcW w:w="2178" w:type="dxa"/>
            <w:tcBorders>
              <w:bottom w:val="single" w:sz="4" w:space="0" w:color="auto"/>
            </w:tcBorders>
          </w:tcPr>
          <w:p w:rsidR="008E5DB4" w:rsidRPr="008E5DB4" w:rsidRDefault="008E5DB4"/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8E5DB4" w:rsidRPr="00A80019" w:rsidRDefault="00E57D7E" w:rsidP="00E57D7E">
            <w:pPr>
              <w:pStyle w:val="NoSpacing"/>
              <w:rPr>
                <w:b/>
              </w:rPr>
            </w:pPr>
            <w:r w:rsidRPr="00B06A79">
              <w:rPr>
                <w:b/>
              </w:rPr>
              <w:t>Basic Components Knowledge:</w:t>
            </w:r>
          </w:p>
        </w:tc>
      </w:tr>
      <w:tr w:rsidR="008E5DB4" w:rsidTr="00907AAE">
        <w:tc>
          <w:tcPr>
            <w:tcW w:w="2178" w:type="dxa"/>
            <w:tcBorders>
              <w:bottom w:val="nil"/>
            </w:tcBorders>
          </w:tcPr>
          <w:p w:rsidR="008E5DB4" w:rsidRPr="008E5DB4" w:rsidRDefault="00907AAE">
            <w:r>
              <w:t>EN05.04.09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8E5DB4" w:rsidRPr="00E57D7E" w:rsidRDefault="00E57D7E" w:rsidP="00907AAE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knowledgeable of design techniques, tools and principles involved in the production of precision technical plans, blueprints, drawings and models</w:t>
            </w:r>
          </w:p>
        </w:tc>
      </w:tr>
      <w:tr w:rsidR="008E5DB4" w:rsidTr="00907AAE">
        <w:tc>
          <w:tcPr>
            <w:tcW w:w="2178" w:type="dxa"/>
            <w:tcBorders>
              <w:top w:val="nil"/>
            </w:tcBorders>
          </w:tcPr>
          <w:p w:rsidR="008E5DB4" w:rsidRPr="008E5DB4" w:rsidRDefault="00907AAE">
            <w:r>
              <w:t>EN05.04.10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8E5DB4" w:rsidRPr="00E57D7E" w:rsidRDefault="00E57D7E" w:rsidP="00907AAE">
            <w:pPr>
              <w:pStyle w:val="NoSpacing"/>
              <w:numPr>
                <w:ilvl w:val="0"/>
                <w:numId w:val="36"/>
              </w:numPr>
              <w:ind w:left="162" w:hanging="162"/>
              <w:rPr>
                <w:b/>
                <w:sz w:val="24"/>
                <w:szCs w:val="24"/>
              </w:rPr>
            </w:pPr>
            <w:r>
              <w:t>Is knowledgeable of machines and tools, including their designs, uses, repair and maintenance</w:t>
            </w:r>
          </w:p>
        </w:tc>
      </w:tr>
      <w:tr w:rsidR="008E5DB4" w:rsidTr="00907AAE">
        <w:tc>
          <w:tcPr>
            <w:tcW w:w="2178" w:type="dxa"/>
            <w:tcBorders>
              <w:bottom w:val="single" w:sz="4" w:space="0" w:color="auto"/>
            </w:tcBorders>
          </w:tcPr>
          <w:p w:rsidR="008E5DB4" w:rsidRPr="008E5DB4" w:rsidRDefault="008E5DB4"/>
        </w:tc>
        <w:tc>
          <w:tcPr>
            <w:tcW w:w="7398" w:type="dxa"/>
            <w:tcBorders>
              <w:bottom w:val="single" w:sz="4" w:space="0" w:color="auto"/>
            </w:tcBorders>
            <w:vAlign w:val="center"/>
          </w:tcPr>
          <w:p w:rsidR="008E5DB4" w:rsidRPr="00A80019" w:rsidRDefault="00E57D7E" w:rsidP="00E57D7E">
            <w:pPr>
              <w:pStyle w:val="NoSpacing"/>
              <w:rPr>
                <w:b/>
              </w:rPr>
            </w:pPr>
            <w:r w:rsidRPr="00B06A79">
              <w:rPr>
                <w:b/>
              </w:rPr>
              <w:t>Customer Focus:</w:t>
            </w:r>
          </w:p>
        </w:tc>
      </w:tr>
      <w:tr w:rsidR="008E5DB4" w:rsidTr="00907AAE">
        <w:tc>
          <w:tcPr>
            <w:tcW w:w="2178" w:type="dxa"/>
            <w:tcBorders>
              <w:bottom w:val="nil"/>
            </w:tcBorders>
          </w:tcPr>
          <w:p w:rsidR="008E5DB4" w:rsidRPr="008E5DB4" w:rsidRDefault="00907AAE">
            <w:r>
              <w:t>EN05.04.11</w:t>
            </w:r>
          </w:p>
        </w:tc>
        <w:tc>
          <w:tcPr>
            <w:tcW w:w="7398" w:type="dxa"/>
            <w:tcBorders>
              <w:bottom w:val="nil"/>
            </w:tcBorders>
            <w:vAlign w:val="center"/>
          </w:tcPr>
          <w:p w:rsidR="008E5DB4" w:rsidRPr="00E57D7E" w:rsidRDefault="003331D3" w:rsidP="00907AAE">
            <w:pPr>
              <w:pStyle w:val="NoSpacing"/>
              <w:numPr>
                <w:ilvl w:val="0"/>
                <w:numId w:val="35"/>
              </w:numPr>
              <w:ind w:left="162" w:hanging="162"/>
            </w:pPr>
            <w:r>
              <w:t>Interact</w:t>
            </w:r>
            <w:r w:rsidR="00E57D7E" w:rsidRPr="00B604CB">
              <w:t xml:space="preserve"> directly with the public listening to and understanding customer needs and determining how to address them</w:t>
            </w:r>
          </w:p>
        </w:tc>
      </w:tr>
      <w:tr w:rsidR="008E5DB4" w:rsidTr="00907AAE">
        <w:tc>
          <w:tcPr>
            <w:tcW w:w="2178" w:type="dxa"/>
            <w:tcBorders>
              <w:top w:val="nil"/>
            </w:tcBorders>
          </w:tcPr>
          <w:p w:rsidR="008E5DB4" w:rsidRPr="008E5DB4" w:rsidRDefault="00907AAE">
            <w:r>
              <w:t>EN05.04.12</w:t>
            </w:r>
          </w:p>
        </w:tc>
        <w:tc>
          <w:tcPr>
            <w:tcW w:w="7398" w:type="dxa"/>
            <w:tcBorders>
              <w:top w:val="nil"/>
            </w:tcBorders>
            <w:vAlign w:val="center"/>
          </w:tcPr>
          <w:p w:rsidR="008E5DB4" w:rsidRPr="00A80019" w:rsidRDefault="003331D3" w:rsidP="00907AAE">
            <w:pPr>
              <w:pStyle w:val="NoSpacing"/>
              <w:numPr>
                <w:ilvl w:val="0"/>
                <w:numId w:val="35"/>
              </w:numPr>
              <w:ind w:left="162" w:hanging="162"/>
              <w:rPr>
                <w:b/>
              </w:rPr>
            </w:pPr>
            <w:r>
              <w:t>Interact</w:t>
            </w:r>
            <w:r w:rsidR="00E57D7E">
              <w:t xml:space="preserve"> with customers regarding the termination and restoration of gas service, which is required as a result of maintenance and construction work</w:t>
            </w:r>
          </w:p>
        </w:tc>
      </w:tr>
    </w:tbl>
    <w:p w:rsidR="00ED1AF4" w:rsidRDefault="00ED1AF4"/>
    <w:sectPr w:rsidR="00ED1AF4" w:rsidSect="000876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83E"/>
    <w:multiLevelType w:val="hybridMultilevel"/>
    <w:tmpl w:val="ACC2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B5F20"/>
    <w:multiLevelType w:val="hybridMultilevel"/>
    <w:tmpl w:val="18A832D2"/>
    <w:lvl w:ilvl="0" w:tplc="09208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216A7"/>
    <w:multiLevelType w:val="hybridMultilevel"/>
    <w:tmpl w:val="CB8C5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06ABD"/>
    <w:multiLevelType w:val="hybridMultilevel"/>
    <w:tmpl w:val="C298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D5C62"/>
    <w:multiLevelType w:val="hybridMultilevel"/>
    <w:tmpl w:val="B782A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F7CD9"/>
    <w:multiLevelType w:val="hybridMultilevel"/>
    <w:tmpl w:val="6C36CCE2"/>
    <w:lvl w:ilvl="0" w:tplc="6F28B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74257"/>
    <w:multiLevelType w:val="hybridMultilevel"/>
    <w:tmpl w:val="8ADCA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4398B"/>
    <w:multiLevelType w:val="hybridMultilevel"/>
    <w:tmpl w:val="5CAA5FA4"/>
    <w:lvl w:ilvl="0" w:tplc="8AAE9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A5021C"/>
    <w:multiLevelType w:val="hybridMultilevel"/>
    <w:tmpl w:val="2ED07162"/>
    <w:lvl w:ilvl="0" w:tplc="239202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74F8D"/>
    <w:multiLevelType w:val="hybridMultilevel"/>
    <w:tmpl w:val="320690A0"/>
    <w:lvl w:ilvl="0" w:tplc="AEEC2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0D1B22"/>
    <w:multiLevelType w:val="hybridMultilevel"/>
    <w:tmpl w:val="7870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0E2722"/>
    <w:multiLevelType w:val="hybridMultilevel"/>
    <w:tmpl w:val="C674F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6860A6"/>
    <w:multiLevelType w:val="hybridMultilevel"/>
    <w:tmpl w:val="314CC1FC"/>
    <w:lvl w:ilvl="0" w:tplc="85CC7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6549DD"/>
    <w:multiLevelType w:val="hybridMultilevel"/>
    <w:tmpl w:val="52FE45E0"/>
    <w:lvl w:ilvl="0" w:tplc="F710C4E8">
      <w:start w:val="1"/>
      <w:numFmt w:val="bullet"/>
      <w:pStyle w:val="Tablebullet"/>
      <w:lvlText w:val=""/>
      <w:lvlJc w:val="left"/>
      <w:pPr>
        <w:ind w:left="720" w:hanging="360"/>
      </w:pPr>
      <w:rPr>
        <w:rFonts w:ascii="Wingdings" w:hAnsi="Wingdings" w:hint="default"/>
        <w:color w:val="4F62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042895"/>
    <w:multiLevelType w:val="hybridMultilevel"/>
    <w:tmpl w:val="323A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51108E"/>
    <w:multiLevelType w:val="hybridMultilevel"/>
    <w:tmpl w:val="B56EF332"/>
    <w:lvl w:ilvl="0" w:tplc="7B0CF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0A0134"/>
    <w:multiLevelType w:val="hybridMultilevel"/>
    <w:tmpl w:val="8C0AF65C"/>
    <w:lvl w:ilvl="0" w:tplc="D05C1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83412F"/>
    <w:multiLevelType w:val="hybridMultilevel"/>
    <w:tmpl w:val="9224E828"/>
    <w:lvl w:ilvl="0" w:tplc="CC4C1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D11506"/>
    <w:multiLevelType w:val="hybridMultilevel"/>
    <w:tmpl w:val="C888B220"/>
    <w:lvl w:ilvl="0" w:tplc="ECC026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42DE4"/>
    <w:multiLevelType w:val="hybridMultilevel"/>
    <w:tmpl w:val="4246E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A682B"/>
    <w:multiLevelType w:val="hybridMultilevel"/>
    <w:tmpl w:val="0A42D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B04F57"/>
    <w:multiLevelType w:val="hybridMultilevel"/>
    <w:tmpl w:val="12E415E2"/>
    <w:lvl w:ilvl="0" w:tplc="E09A09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CF539D"/>
    <w:multiLevelType w:val="hybridMultilevel"/>
    <w:tmpl w:val="B420CF76"/>
    <w:lvl w:ilvl="0" w:tplc="647C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744D90"/>
    <w:multiLevelType w:val="hybridMultilevel"/>
    <w:tmpl w:val="877C1382"/>
    <w:lvl w:ilvl="0" w:tplc="E932D2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2F4380"/>
    <w:multiLevelType w:val="hybridMultilevel"/>
    <w:tmpl w:val="E0EEC7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6F1550"/>
    <w:multiLevelType w:val="hybridMultilevel"/>
    <w:tmpl w:val="E6943EE0"/>
    <w:lvl w:ilvl="0" w:tplc="86444A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884216"/>
    <w:multiLevelType w:val="hybridMultilevel"/>
    <w:tmpl w:val="431CF228"/>
    <w:lvl w:ilvl="0" w:tplc="AB601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CA4104"/>
    <w:multiLevelType w:val="hybridMultilevel"/>
    <w:tmpl w:val="89BC6A14"/>
    <w:lvl w:ilvl="0" w:tplc="DAA2F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14542F"/>
    <w:multiLevelType w:val="hybridMultilevel"/>
    <w:tmpl w:val="4C1AF706"/>
    <w:lvl w:ilvl="0" w:tplc="5D3AF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CD6E5F"/>
    <w:multiLevelType w:val="hybridMultilevel"/>
    <w:tmpl w:val="3A8A2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037F13"/>
    <w:multiLevelType w:val="hybridMultilevel"/>
    <w:tmpl w:val="8E96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210D7B"/>
    <w:multiLevelType w:val="hybridMultilevel"/>
    <w:tmpl w:val="FFFAE900"/>
    <w:lvl w:ilvl="0" w:tplc="3670E2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DF5D6F"/>
    <w:multiLevelType w:val="hybridMultilevel"/>
    <w:tmpl w:val="13F64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1D3EE0"/>
    <w:multiLevelType w:val="hybridMultilevel"/>
    <w:tmpl w:val="A0CE8B58"/>
    <w:lvl w:ilvl="0" w:tplc="4A7A96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1D73FE0"/>
    <w:multiLevelType w:val="hybridMultilevel"/>
    <w:tmpl w:val="CF3CC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405CAF"/>
    <w:multiLevelType w:val="hybridMultilevel"/>
    <w:tmpl w:val="688C5072"/>
    <w:lvl w:ilvl="0" w:tplc="BCF2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4F782A"/>
    <w:multiLevelType w:val="hybridMultilevel"/>
    <w:tmpl w:val="7360A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5302983"/>
    <w:multiLevelType w:val="hybridMultilevel"/>
    <w:tmpl w:val="C3A2B870"/>
    <w:lvl w:ilvl="0" w:tplc="49E66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878AC"/>
    <w:multiLevelType w:val="hybridMultilevel"/>
    <w:tmpl w:val="55DC32EC"/>
    <w:lvl w:ilvl="0" w:tplc="05EC7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B875AF"/>
    <w:multiLevelType w:val="hybridMultilevel"/>
    <w:tmpl w:val="0ED42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4B78C1"/>
    <w:multiLevelType w:val="hybridMultilevel"/>
    <w:tmpl w:val="4C7EDF84"/>
    <w:lvl w:ilvl="0" w:tplc="570A8B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A647A8"/>
    <w:multiLevelType w:val="hybridMultilevel"/>
    <w:tmpl w:val="213EA06C"/>
    <w:lvl w:ilvl="0" w:tplc="C2FCE8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5603B3"/>
    <w:multiLevelType w:val="hybridMultilevel"/>
    <w:tmpl w:val="1C8A26B2"/>
    <w:lvl w:ilvl="0" w:tplc="0388CC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660A07"/>
    <w:multiLevelType w:val="hybridMultilevel"/>
    <w:tmpl w:val="3FBA2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C502B1"/>
    <w:multiLevelType w:val="hybridMultilevel"/>
    <w:tmpl w:val="BE124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B210740"/>
    <w:multiLevelType w:val="hybridMultilevel"/>
    <w:tmpl w:val="433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6"/>
  </w:num>
  <w:num w:numId="3">
    <w:abstractNumId w:val="16"/>
  </w:num>
  <w:num w:numId="4">
    <w:abstractNumId w:val="1"/>
  </w:num>
  <w:num w:numId="5">
    <w:abstractNumId w:val="41"/>
  </w:num>
  <w:num w:numId="6">
    <w:abstractNumId w:val="37"/>
  </w:num>
  <w:num w:numId="7">
    <w:abstractNumId w:val="27"/>
  </w:num>
  <w:num w:numId="8">
    <w:abstractNumId w:val="38"/>
  </w:num>
  <w:num w:numId="9">
    <w:abstractNumId w:val="24"/>
  </w:num>
  <w:num w:numId="10">
    <w:abstractNumId w:val="44"/>
  </w:num>
  <w:num w:numId="11">
    <w:abstractNumId w:val="15"/>
  </w:num>
  <w:num w:numId="12">
    <w:abstractNumId w:val="9"/>
  </w:num>
  <w:num w:numId="13">
    <w:abstractNumId w:val="31"/>
  </w:num>
  <w:num w:numId="14">
    <w:abstractNumId w:val="22"/>
  </w:num>
  <w:num w:numId="15">
    <w:abstractNumId w:val="18"/>
  </w:num>
  <w:num w:numId="16">
    <w:abstractNumId w:val="5"/>
  </w:num>
  <w:num w:numId="17">
    <w:abstractNumId w:val="12"/>
  </w:num>
  <w:num w:numId="18">
    <w:abstractNumId w:val="21"/>
  </w:num>
  <w:num w:numId="19">
    <w:abstractNumId w:val="40"/>
  </w:num>
  <w:num w:numId="20">
    <w:abstractNumId w:val="28"/>
  </w:num>
  <w:num w:numId="21">
    <w:abstractNumId w:val="7"/>
  </w:num>
  <w:num w:numId="22">
    <w:abstractNumId w:val="17"/>
  </w:num>
  <w:num w:numId="23">
    <w:abstractNumId w:val="42"/>
  </w:num>
  <w:num w:numId="24">
    <w:abstractNumId w:val="25"/>
  </w:num>
  <w:num w:numId="25">
    <w:abstractNumId w:val="2"/>
  </w:num>
  <w:num w:numId="26">
    <w:abstractNumId w:val="43"/>
  </w:num>
  <w:num w:numId="27">
    <w:abstractNumId w:val="20"/>
  </w:num>
  <w:num w:numId="28">
    <w:abstractNumId w:val="6"/>
  </w:num>
  <w:num w:numId="29">
    <w:abstractNumId w:val="11"/>
  </w:num>
  <w:num w:numId="30">
    <w:abstractNumId w:val="35"/>
  </w:num>
  <w:num w:numId="31">
    <w:abstractNumId w:val="23"/>
  </w:num>
  <w:num w:numId="32">
    <w:abstractNumId w:val="8"/>
  </w:num>
  <w:num w:numId="33">
    <w:abstractNumId w:val="33"/>
  </w:num>
  <w:num w:numId="34">
    <w:abstractNumId w:val="0"/>
  </w:num>
  <w:num w:numId="35">
    <w:abstractNumId w:val="19"/>
  </w:num>
  <w:num w:numId="36">
    <w:abstractNumId w:val="32"/>
  </w:num>
  <w:num w:numId="37">
    <w:abstractNumId w:val="29"/>
  </w:num>
  <w:num w:numId="38">
    <w:abstractNumId w:val="45"/>
  </w:num>
  <w:num w:numId="39">
    <w:abstractNumId w:val="39"/>
  </w:num>
  <w:num w:numId="40">
    <w:abstractNumId w:val="34"/>
  </w:num>
  <w:num w:numId="41">
    <w:abstractNumId w:val="10"/>
  </w:num>
  <w:num w:numId="42">
    <w:abstractNumId w:val="3"/>
  </w:num>
  <w:num w:numId="43">
    <w:abstractNumId w:val="14"/>
  </w:num>
  <w:num w:numId="44">
    <w:abstractNumId w:val="30"/>
  </w:num>
  <w:num w:numId="45">
    <w:abstractNumId w:val="4"/>
  </w:num>
  <w:num w:numId="46">
    <w:abstractNumId w:val="3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AF4"/>
    <w:rsid w:val="00011AAC"/>
    <w:rsid w:val="00016294"/>
    <w:rsid w:val="00050E64"/>
    <w:rsid w:val="00066330"/>
    <w:rsid w:val="00087601"/>
    <w:rsid w:val="00094BF0"/>
    <w:rsid w:val="000A696F"/>
    <w:rsid w:val="000D3609"/>
    <w:rsid w:val="00107010"/>
    <w:rsid w:val="00107F3B"/>
    <w:rsid w:val="00115909"/>
    <w:rsid w:val="001527AE"/>
    <w:rsid w:val="00174E1B"/>
    <w:rsid w:val="001D11E1"/>
    <w:rsid w:val="00230A8E"/>
    <w:rsid w:val="002320DF"/>
    <w:rsid w:val="002450AD"/>
    <w:rsid w:val="00270C50"/>
    <w:rsid w:val="0028403E"/>
    <w:rsid w:val="002A3B66"/>
    <w:rsid w:val="002C1391"/>
    <w:rsid w:val="002D69BB"/>
    <w:rsid w:val="002E7FC9"/>
    <w:rsid w:val="002F7155"/>
    <w:rsid w:val="003331D3"/>
    <w:rsid w:val="003377BB"/>
    <w:rsid w:val="00351F68"/>
    <w:rsid w:val="00391F18"/>
    <w:rsid w:val="003C5E07"/>
    <w:rsid w:val="00421621"/>
    <w:rsid w:val="00422A89"/>
    <w:rsid w:val="00436B82"/>
    <w:rsid w:val="00450E49"/>
    <w:rsid w:val="004725FB"/>
    <w:rsid w:val="004A50A8"/>
    <w:rsid w:val="00502ECD"/>
    <w:rsid w:val="00520EE1"/>
    <w:rsid w:val="0054441F"/>
    <w:rsid w:val="005678E9"/>
    <w:rsid w:val="00573176"/>
    <w:rsid w:val="00581B85"/>
    <w:rsid w:val="005944A5"/>
    <w:rsid w:val="005A374B"/>
    <w:rsid w:val="005C2E84"/>
    <w:rsid w:val="005E6571"/>
    <w:rsid w:val="0061614A"/>
    <w:rsid w:val="00627C02"/>
    <w:rsid w:val="006540D0"/>
    <w:rsid w:val="00654C7F"/>
    <w:rsid w:val="00681A3C"/>
    <w:rsid w:val="006D7609"/>
    <w:rsid w:val="007039E7"/>
    <w:rsid w:val="0072548B"/>
    <w:rsid w:val="00733C06"/>
    <w:rsid w:val="007473D5"/>
    <w:rsid w:val="00792E7B"/>
    <w:rsid w:val="007B533F"/>
    <w:rsid w:val="007C7A6B"/>
    <w:rsid w:val="007D444B"/>
    <w:rsid w:val="007F406D"/>
    <w:rsid w:val="008405DB"/>
    <w:rsid w:val="008755B4"/>
    <w:rsid w:val="008873F5"/>
    <w:rsid w:val="008A4A63"/>
    <w:rsid w:val="008B4092"/>
    <w:rsid w:val="008E5DB4"/>
    <w:rsid w:val="009059EC"/>
    <w:rsid w:val="00907AAE"/>
    <w:rsid w:val="0097452E"/>
    <w:rsid w:val="00986AA1"/>
    <w:rsid w:val="009C43CB"/>
    <w:rsid w:val="009E59F4"/>
    <w:rsid w:val="009F057B"/>
    <w:rsid w:val="00A679EE"/>
    <w:rsid w:val="00A75574"/>
    <w:rsid w:val="00A94AE2"/>
    <w:rsid w:val="00AA43E6"/>
    <w:rsid w:val="00AB04B2"/>
    <w:rsid w:val="00B45183"/>
    <w:rsid w:val="00B84740"/>
    <w:rsid w:val="00B942D6"/>
    <w:rsid w:val="00BC6E70"/>
    <w:rsid w:val="00BE687B"/>
    <w:rsid w:val="00C009EF"/>
    <w:rsid w:val="00C364DC"/>
    <w:rsid w:val="00C73BF0"/>
    <w:rsid w:val="00C86433"/>
    <w:rsid w:val="00C91D56"/>
    <w:rsid w:val="00CE7ADF"/>
    <w:rsid w:val="00D73683"/>
    <w:rsid w:val="00D8541A"/>
    <w:rsid w:val="00DA51FE"/>
    <w:rsid w:val="00DA67D0"/>
    <w:rsid w:val="00E3768B"/>
    <w:rsid w:val="00E57D7E"/>
    <w:rsid w:val="00EA392B"/>
    <w:rsid w:val="00ED1AF4"/>
    <w:rsid w:val="00EE5808"/>
    <w:rsid w:val="00EE681B"/>
    <w:rsid w:val="00F13800"/>
    <w:rsid w:val="00F44A01"/>
    <w:rsid w:val="00F722CB"/>
    <w:rsid w:val="00F72D5D"/>
    <w:rsid w:val="00F762B6"/>
    <w:rsid w:val="00F80656"/>
    <w:rsid w:val="00F8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umber">
    <w:name w:val="Table number"/>
    <w:basedOn w:val="Normal"/>
    <w:qFormat/>
    <w:rsid w:val="0054441F"/>
    <w:pPr>
      <w:spacing w:after="0"/>
      <w:ind w:left="270" w:hanging="270"/>
    </w:pPr>
    <w:rPr>
      <w:rFonts w:ascii="Calibri" w:eastAsia="Calibri" w:hAnsi="Calibri" w:cs="Times New Roman"/>
      <w:b/>
    </w:rPr>
  </w:style>
  <w:style w:type="paragraph" w:customStyle="1" w:styleId="Tablebullet">
    <w:name w:val="Table bullet"/>
    <w:basedOn w:val="Normal"/>
    <w:qFormat/>
    <w:rsid w:val="0054441F"/>
    <w:pPr>
      <w:numPr>
        <w:numId w:val="1"/>
      </w:numPr>
      <w:spacing w:after="0"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54441F"/>
  </w:style>
  <w:style w:type="paragraph" w:styleId="NoSpacing">
    <w:name w:val="No Spacing"/>
    <w:uiPriority w:val="1"/>
    <w:qFormat/>
    <w:rsid w:val="0054441F"/>
    <w:pPr>
      <w:spacing w:after="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04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4B2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AD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A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1AF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number">
    <w:name w:val="Table number"/>
    <w:basedOn w:val="Normal"/>
    <w:qFormat/>
    <w:rsid w:val="0054441F"/>
    <w:pPr>
      <w:spacing w:after="0"/>
      <w:ind w:left="270" w:hanging="270"/>
    </w:pPr>
    <w:rPr>
      <w:rFonts w:ascii="Calibri" w:eastAsia="Calibri" w:hAnsi="Calibri" w:cs="Times New Roman"/>
      <w:b/>
    </w:rPr>
  </w:style>
  <w:style w:type="paragraph" w:customStyle="1" w:styleId="Tablebullet">
    <w:name w:val="Table bullet"/>
    <w:basedOn w:val="Normal"/>
    <w:qFormat/>
    <w:rsid w:val="0054441F"/>
    <w:pPr>
      <w:numPr>
        <w:numId w:val="1"/>
      </w:numPr>
      <w:spacing w:after="0"/>
    </w:pPr>
    <w:rPr>
      <w:rFonts w:ascii="Calibri" w:eastAsia="Calibri" w:hAnsi="Calibri" w:cs="Times New Roman"/>
    </w:rPr>
  </w:style>
  <w:style w:type="character" w:styleId="PageNumber">
    <w:name w:val="page number"/>
    <w:basedOn w:val="DefaultParagraphFont"/>
    <w:rsid w:val="0054441F"/>
  </w:style>
  <w:style w:type="paragraph" w:styleId="NoSpacing">
    <w:name w:val="No Spacing"/>
    <w:uiPriority w:val="1"/>
    <w:qFormat/>
    <w:rsid w:val="0054441F"/>
    <w:pPr>
      <w:spacing w:after="0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B04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B04B2"/>
    <w:pPr>
      <w:spacing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E7ADF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E7A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rc.gov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ia.do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209885-636B-4040-B74E-96FA124E7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5457</Words>
  <Characters>31109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</dc:creator>
  <cp:lastModifiedBy>Valeri</cp:lastModifiedBy>
  <cp:revision>4</cp:revision>
  <dcterms:created xsi:type="dcterms:W3CDTF">2012-03-05T13:43:00Z</dcterms:created>
  <dcterms:modified xsi:type="dcterms:W3CDTF">2012-03-05T13:47:00Z</dcterms:modified>
</cp:coreProperties>
</file>