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EC3B" w14:textId="77777777" w:rsidR="008D6666" w:rsidRPr="008D6666" w:rsidRDefault="008D6666" w:rsidP="008D66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State Energy and Education Assessment: Georgia</w:t>
      </w:r>
    </w:p>
    <w:p w14:paraId="37BE60BE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82463D" w14:textId="225BD31A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State Energy Consortium Contacts</w:t>
      </w:r>
    </w:p>
    <w:p w14:paraId="08F32549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CD4B7B" w14:textId="1D9219C4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Brooke Perez</w:t>
      </w:r>
    </w:p>
    <w:p w14:paraId="31D59CCE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Georgia Power</w:t>
      </w:r>
    </w:p>
    <w:p w14:paraId="6AED4CB2" w14:textId="7A811B3B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4" w:history="1">
        <w:r w:rsidRPr="00407394">
          <w:rPr>
            <w:rStyle w:val="Hyperlink"/>
            <w:rFonts w:ascii="Arial" w:hAnsi="Arial" w:cs="Arial"/>
          </w:rPr>
          <w:t>bperez@southernco.com</w:t>
        </w:r>
      </w:hyperlink>
      <w:r>
        <w:rPr>
          <w:rFonts w:ascii="Arial" w:hAnsi="Arial" w:cs="Arial"/>
          <w:color w:val="0000FF"/>
        </w:rPr>
        <w:t xml:space="preserve"> </w:t>
      </w:r>
    </w:p>
    <w:p w14:paraId="190EEDFE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A43BE8" w14:textId="72EA1405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 xml:space="preserve">Diane </w:t>
      </w:r>
      <w:proofErr w:type="spellStart"/>
      <w:r w:rsidRPr="008D6666">
        <w:rPr>
          <w:rFonts w:ascii="Arial" w:hAnsi="Arial" w:cs="Arial"/>
          <w:color w:val="000000"/>
        </w:rPr>
        <w:t>McClearen</w:t>
      </w:r>
      <w:proofErr w:type="spellEnd"/>
    </w:p>
    <w:p w14:paraId="339AF4D8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Oglethorpe Power Corp.</w:t>
      </w:r>
    </w:p>
    <w:p w14:paraId="5AAFD9D5" w14:textId="57E5A64B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5" w:history="1">
        <w:r w:rsidRPr="00407394">
          <w:rPr>
            <w:rStyle w:val="Hyperlink"/>
            <w:rFonts w:ascii="Arial" w:hAnsi="Arial" w:cs="Arial"/>
          </w:rPr>
          <w:t>diane.mcclearen@opc.com</w:t>
        </w:r>
      </w:hyperlink>
      <w:r>
        <w:rPr>
          <w:rFonts w:ascii="Arial" w:hAnsi="Arial" w:cs="Arial"/>
          <w:color w:val="0000FF"/>
        </w:rPr>
        <w:t xml:space="preserve"> </w:t>
      </w:r>
    </w:p>
    <w:p w14:paraId="0C76A9D2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14:paraId="2744B8A4" w14:textId="26A59644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6" w:history="1">
        <w:r w:rsidRPr="00407394">
          <w:rPr>
            <w:rStyle w:val="Hyperlink"/>
            <w:rFonts w:ascii="Arial" w:hAnsi="Arial" w:cs="Arial"/>
          </w:rPr>
          <w:t>www.geicc.org</w:t>
        </w:r>
      </w:hyperlink>
      <w:r>
        <w:rPr>
          <w:rFonts w:ascii="Arial" w:hAnsi="Arial" w:cs="Arial"/>
          <w:color w:val="0000FF"/>
        </w:rPr>
        <w:t xml:space="preserve"> </w:t>
      </w:r>
    </w:p>
    <w:p w14:paraId="01E99381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6C3383" w14:textId="3F5D85FA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Statewide Cooperative Association</w:t>
      </w:r>
    </w:p>
    <w:p w14:paraId="5C00EA73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Georgia EMC</w:t>
      </w:r>
    </w:p>
    <w:p w14:paraId="2A2F3105" w14:textId="2A5DE17D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7" w:history="1">
        <w:r w:rsidRPr="00407394">
          <w:rPr>
            <w:rStyle w:val="Hyperlink"/>
            <w:rFonts w:ascii="Arial" w:hAnsi="Arial" w:cs="Arial"/>
          </w:rPr>
          <w:t>http://georgiaemc.com/</w:t>
        </w:r>
      </w:hyperlink>
      <w:r>
        <w:rPr>
          <w:rFonts w:ascii="Arial" w:hAnsi="Arial" w:cs="Arial"/>
          <w:color w:val="0000FF"/>
        </w:rPr>
        <w:t xml:space="preserve"> </w:t>
      </w:r>
    </w:p>
    <w:p w14:paraId="52B9123B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784E3A" w14:textId="78CC5A81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State Public Power Association</w:t>
      </w:r>
    </w:p>
    <w:p w14:paraId="755DF6DC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Georgia State PPA</w:t>
      </w:r>
    </w:p>
    <w:p w14:paraId="30D4566D" w14:textId="09FD6642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8" w:history="1">
        <w:r w:rsidRPr="00407394">
          <w:rPr>
            <w:rStyle w:val="Hyperlink"/>
            <w:rFonts w:ascii="Arial" w:hAnsi="Arial" w:cs="Arial"/>
          </w:rPr>
          <w:t>http://www.ecoga.org/</w:t>
        </w:r>
      </w:hyperlink>
      <w:r>
        <w:rPr>
          <w:rFonts w:ascii="Arial" w:hAnsi="Arial" w:cs="Arial"/>
          <w:color w:val="0000FF"/>
        </w:rPr>
        <w:t xml:space="preserve"> </w:t>
      </w:r>
    </w:p>
    <w:p w14:paraId="3072A019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045ADA" w14:textId="20FD4CA8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Fuel Mix:</w:t>
      </w:r>
    </w:p>
    <w:p w14:paraId="0B1E5370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Coal: 29.5%</w:t>
      </w:r>
    </w:p>
    <w:p w14:paraId="257394EE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Nuclear: 27.1%</w:t>
      </w:r>
    </w:p>
    <w:p w14:paraId="5E252C80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Natural Gas: 39.7%</w:t>
      </w:r>
    </w:p>
    <w:p w14:paraId="532913A0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Hydro and Other Renewables: 3.1%</w:t>
      </w:r>
    </w:p>
    <w:p w14:paraId="69E2B4E5" w14:textId="77777777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Other: 0.6%</w:t>
      </w:r>
    </w:p>
    <w:p w14:paraId="7148C302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303131"/>
        </w:rPr>
      </w:pPr>
    </w:p>
    <w:p w14:paraId="394291E1" w14:textId="3874BB78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303131"/>
        </w:rPr>
      </w:pPr>
      <w:r w:rsidRPr="008D6666">
        <w:rPr>
          <w:rFonts w:ascii="Arial" w:hAnsi="Arial" w:cs="Arial"/>
          <w:b/>
          <w:color w:val="303131"/>
        </w:rPr>
        <w:t>Georgia Department of Economic Development’s Workforce Division</w:t>
      </w:r>
    </w:p>
    <w:p w14:paraId="49E332AA" w14:textId="17B491AC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9" w:history="1">
        <w:r w:rsidRPr="00407394">
          <w:rPr>
            <w:rStyle w:val="Hyperlink"/>
            <w:rFonts w:ascii="Arial" w:hAnsi="Arial" w:cs="Arial"/>
          </w:rPr>
          <w:t>http://www.georgia.org/competitive-advantages/workforce-division/</w:t>
        </w:r>
      </w:hyperlink>
      <w:r>
        <w:rPr>
          <w:rFonts w:ascii="Arial" w:hAnsi="Arial" w:cs="Arial"/>
          <w:color w:val="0000FF"/>
        </w:rPr>
        <w:t xml:space="preserve"> </w:t>
      </w:r>
    </w:p>
    <w:p w14:paraId="0B93DF2F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1B7A00" w14:textId="0F6E0A75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State Department of Education</w:t>
      </w:r>
    </w:p>
    <w:p w14:paraId="35242E76" w14:textId="09875636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10" w:history="1">
        <w:r w:rsidRPr="00407394">
          <w:rPr>
            <w:rStyle w:val="Hyperlink"/>
            <w:rFonts w:ascii="Arial" w:hAnsi="Arial" w:cs="Arial"/>
          </w:rPr>
          <w:t>http://www.doe.k12.ga.us/</w:t>
        </w:r>
      </w:hyperlink>
      <w:r>
        <w:rPr>
          <w:rFonts w:ascii="Arial" w:hAnsi="Arial" w:cs="Arial"/>
          <w:color w:val="0000FF"/>
        </w:rPr>
        <w:t xml:space="preserve"> </w:t>
      </w:r>
    </w:p>
    <w:p w14:paraId="017BC434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174440" w14:textId="42E5B5C9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State Career, Technical &amp; Agricultural Education</w:t>
      </w:r>
    </w:p>
    <w:p w14:paraId="3FA22DDB" w14:textId="1C4C274A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11" w:history="1">
        <w:r w:rsidRPr="00407394">
          <w:rPr>
            <w:rStyle w:val="Hyperlink"/>
            <w:rFonts w:ascii="Arial" w:hAnsi="Arial" w:cs="Arial"/>
          </w:rPr>
          <w:t>http://www.gadoe.org/Curriculum-Instruction-and-Assessment/CTAE/Pages/default.asp</w:t>
        </w:r>
        <w:bookmarkStart w:id="0" w:name="_GoBack"/>
        <w:bookmarkEnd w:id="0"/>
        <w:r w:rsidRPr="00407394">
          <w:rPr>
            <w:rStyle w:val="Hyperlink"/>
            <w:rFonts w:ascii="Arial" w:hAnsi="Arial" w:cs="Arial"/>
          </w:rPr>
          <w:t>x</w:t>
        </w:r>
      </w:hyperlink>
      <w:r>
        <w:rPr>
          <w:rFonts w:ascii="Arial" w:hAnsi="Arial" w:cs="Arial"/>
          <w:color w:val="0000FF"/>
        </w:rPr>
        <w:t xml:space="preserve"> </w:t>
      </w:r>
    </w:p>
    <w:p w14:paraId="4149FB85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C605E5" w14:textId="0422ACC0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Career Clusters</w:t>
      </w:r>
    </w:p>
    <w:p w14:paraId="7D13C359" w14:textId="50D67A58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6666">
        <w:rPr>
          <w:rFonts w:ascii="Arial" w:hAnsi="Arial" w:cs="Arial"/>
          <w:color w:val="000000"/>
        </w:rPr>
        <w:t>Georgia has transitioned to the nationally recognized Career Clusters® model, plus one</w:t>
      </w:r>
      <w:r>
        <w:rPr>
          <w:rFonts w:ascii="Arial" w:hAnsi="Arial" w:cs="Arial"/>
          <w:color w:val="000000"/>
        </w:rPr>
        <w:t xml:space="preserve"> </w:t>
      </w:r>
      <w:r w:rsidRPr="008D6666">
        <w:rPr>
          <w:rFonts w:ascii="Arial" w:hAnsi="Arial" w:cs="Arial"/>
          <w:color w:val="000000"/>
        </w:rPr>
        <w:t>additional cluster in the Energy field, with approximately 96 career pathways. Students</w:t>
      </w:r>
      <w:r>
        <w:rPr>
          <w:rFonts w:ascii="Arial" w:hAnsi="Arial" w:cs="Arial"/>
          <w:color w:val="000000"/>
        </w:rPr>
        <w:t xml:space="preserve"> </w:t>
      </w:r>
      <w:r w:rsidRPr="008D6666">
        <w:rPr>
          <w:rFonts w:ascii="Arial" w:hAnsi="Arial" w:cs="Arial"/>
          <w:color w:val="000000"/>
        </w:rPr>
        <w:t>are required to choose a Career Cluster, or opt to take more college preparatory</w:t>
      </w:r>
      <w:r>
        <w:rPr>
          <w:rFonts w:ascii="Arial" w:hAnsi="Arial" w:cs="Arial"/>
          <w:color w:val="000000"/>
        </w:rPr>
        <w:t xml:space="preserve"> </w:t>
      </w:r>
      <w:r w:rsidRPr="008D6666">
        <w:rPr>
          <w:rFonts w:ascii="Arial" w:hAnsi="Arial" w:cs="Arial"/>
          <w:color w:val="000000"/>
        </w:rPr>
        <w:t>courses.</w:t>
      </w:r>
    </w:p>
    <w:p w14:paraId="7C0BB668" w14:textId="77777777" w:rsid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595973" w14:textId="298818AC" w:rsidR="008D6666" w:rsidRPr="008D6666" w:rsidRDefault="008D6666" w:rsidP="008D6666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8D6666">
        <w:rPr>
          <w:rFonts w:ascii="Arial" w:hAnsi="Arial" w:cs="Arial"/>
          <w:color w:val="000000"/>
        </w:rPr>
        <w:lastRenderedPageBreak/>
        <w:t xml:space="preserve">Energy Pathway: </w:t>
      </w:r>
      <w:hyperlink r:id="rId12" w:history="1">
        <w:r w:rsidRPr="00407394">
          <w:rPr>
            <w:rStyle w:val="Hyperlink"/>
            <w:rFonts w:ascii="Arial" w:hAnsi="Arial" w:cs="Arial"/>
          </w:rPr>
          <w:t>https://www.gadoe.org/Curric</w:t>
        </w:r>
        <w:r w:rsidRPr="00407394">
          <w:rPr>
            <w:rStyle w:val="Hyperlink"/>
            <w:rFonts w:ascii="Arial" w:hAnsi="Arial" w:cs="Arial"/>
          </w:rPr>
          <w:t>u</w:t>
        </w:r>
        <w:r w:rsidRPr="00407394">
          <w:rPr>
            <w:rStyle w:val="Hyperlink"/>
            <w:rFonts w:ascii="Arial" w:hAnsi="Arial" w:cs="Arial"/>
          </w:rPr>
          <w:t>lum-Instruction-and-Assessment/CTAE/Pages/cluster-Energy.aspx</w:t>
        </w:r>
      </w:hyperlink>
      <w:r>
        <w:rPr>
          <w:rFonts w:ascii="Arial" w:hAnsi="Arial" w:cs="Arial"/>
          <w:color w:val="0000FF"/>
        </w:rPr>
        <w:t xml:space="preserve"> </w:t>
      </w:r>
    </w:p>
    <w:p w14:paraId="04E9D767" w14:textId="77777777" w:rsidR="008D6666" w:rsidRDefault="008D6666" w:rsidP="008D6666">
      <w:pPr>
        <w:rPr>
          <w:rFonts w:ascii="Arial" w:hAnsi="Arial" w:cs="Arial"/>
          <w:color w:val="000000"/>
        </w:rPr>
      </w:pPr>
    </w:p>
    <w:p w14:paraId="36D9C1FA" w14:textId="6861A452" w:rsidR="00FC1FCB" w:rsidRPr="008D6666" w:rsidRDefault="008D6666" w:rsidP="008D6666">
      <w:pPr>
        <w:rPr>
          <w:rFonts w:ascii="Arial" w:hAnsi="Arial" w:cs="Arial"/>
          <w:b/>
          <w:color w:val="000000"/>
        </w:rPr>
      </w:pPr>
      <w:r w:rsidRPr="008D6666">
        <w:rPr>
          <w:rFonts w:ascii="Arial" w:hAnsi="Arial" w:cs="Arial"/>
          <w:b/>
          <w:color w:val="000000"/>
        </w:rPr>
        <w:t>National Energy Education Network (NEEN) Institutions</w:t>
      </w:r>
    </w:p>
    <w:p w14:paraId="35580E49" w14:textId="476254CB" w:rsidR="008D6666" w:rsidRPr="008D6666" w:rsidRDefault="008D6666" w:rsidP="008D6666">
      <w:pPr>
        <w:rPr>
          <w:rFonts w:ascii="Arial" w:eastAsia="Times New Roman" w:hAnsi="Arial" w:cs="Arial"/>
        </w:rPr>
      </w:pPr>
      <w:hyperlink r:id="rId13" w:history="1">
        <w:r w:rsidRPr="008D6666">
          <w:rPr>
            <w:rFonts w:ascii="Arial" w:eastAsia="Times New Roman" w:hAnsi="Arial" w:cs="Arial"/>
            <w:color w:val="0000FF"/>
            <w:u w:val="single"/>
          </w:rPr>
          <w:t>http://getintoenergy.com/locator/</w:t>
        </w:r>
      </w:hyperlink>
    </w:p>
    <w:sectPr w:rsidR="008D6666" w:rsidRPr="008D6666" w:rsidSect="00B6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66"/>
    <w:rsid w:val="00335BAC"/>
    <w:rsid w:val="008D6666"/>
    <w:rsid w:val="00B67C66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01A42"/>
  <w15:chartTrackingRefBased/>
  <w15:docId w15:val="{DAC52412-3B91-8A4E-893E-9AECAEC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D6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ga.org/" TargetMode="External"/><Relationship Id="rId13" Type="http://schemas.openxmlformats.org/officeDocument/2006/relationships/hyperlink" Target="http://getintoenergy.com/loc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orgiaemc.com/" TargetMode="External"/><Relationship Id="rId12" Type="http://schemas.openxmlformats.org/officeDocument/2006/relationships/hyperlink" Target="https://www.gadoe.org/Curriculum-Instruction-and-Assessment/CTAE/Pages/cluster-Ener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icc.org" TargetMode="External"/><Relationship Id="rId11" Type="http://schemas.openxmlformats.org/officeDocument/2006/relationships/hyperlink" Target="http://www.gadoe.org/Curriculum-Instruction-and-Assessment/CTAE/Pages/default.aspx" TargetMode="External"/><Relationship Id="rId5" Type="http://schemas.openxmlformats.org/officeDocument/2006/relationships/hyperlink" Target="mailto:diane.mcclearen@opc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e.k12.ga.us/" TargetMode="External"/><Relationship Id="rId4" Type="http://schemas.openxmlformats.org/officeDocument/2006/relationships/hyperlink" Target="mailto:bperez@southernco.com" TargetMode="External"/><Relationship Id="rId9" Type="http://schemas.openxmlformats.org/officeDocument/2006/relationships/hyperlink" Target="http://www.georgia.org/competitive-advantages/workforce-divis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Sawyer</dc:creator>
  <cp:keywords/>
  <dc:description/>
  <cp:lastModifiedBy>Amy Sawyer</cp:lastModifiedBy>
  <cp:revision>1</cp:revision>
  <dcterms:created xsi:type="dcterms:W3CDTF">2019-08-21T17:52:00Z</dcterms:created>
  <dcterms:modified xsi:type="dcterms:W3CDTF">2019-08-21T17:54:00Z</dcterms:modified>
</cp:coreProperties>
</file>