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D1" w:rsidRDefault="009B70A7" w:rsidP="009B70A7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Toolkit At-a-Glance</w:t>
      </w:r>
    </w:p>
    <w:p w:rsidR="009B70A7" w:rsidRDefault="009B70A7" w:rsidP="009B70A7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Toolkit:  Energy Industry Fundamentals Certificate</w:t>
      </w:r>
    </w:p>
    <w:p w:rsidR="009B70A7" w:rsidRDefault="009B70A7" w:rsidP="009B70A7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0A7" w:rsidRDefault="009B70A7" w:rsidP="00262710">
      <w:pPr>
        <w:pStyle w:val="PlainTex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B70A7" w:rsidTr="009B70A7">
        <w:tc>
          <w:tcPr>
            <w:tcW w:w="4788" w:type="dxa"/>
          </w:tcPr>
          <w:p w:rsidR="009B70A7" w:rsidRDefault="009B70A7" w:rsidP="00262710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Toolkit Purpose</w:t>
            </w:r>
          </w:p>
        </w:tc>
        <w:tc>
          <w:tcPr>
            <w:tcW w:w="4788" w:type="dxa"/>
          </w:tcPr>
          <w:p w:rsidR="009B70A7" w:rsidRDefault="009B70A7" w:rsidP="00262710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enable member companies to gain understanding and recognition of Energy Industry Fundamentals Certificate as an industry recognized credential.</w:t>
            </w:r>
          </w:p>
        </w:tc>
      </w:tr>
      <w:tr w:rsidR="009B70A7" w:rsidTr="009B70A7">
        <w:tc>
          <w:tcPr>
            <w:tcW w:w="4788" w:type="dxa"/>
          </w:tcPr>
          <w:p w:rsidR="009B70A7" w:rsidRDefault="009B70A7" w:rsidP="00262710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are the benefits of the program to the member company? </w:t>
            </w:r>
          </w:p>
        </w:tc>
        <w:tc>
          <w:tcPr>
            <w:tcW w:w="4788" w:type="dxa"/>
          </w:tcPr>
          <w:p w:rsidR="009B70A7" w:rsidRPr="00220BF8" w:rsidRDefault="009B70A7" w:rsidP="008D5B7A">
            <w:pPr>
              <w:pStyle w:val="text"/>
              <w:numPr>
                <w:ilvl w:val="0"/>
                <w:numId w:val="13"/>
              </w:numPr>
              <w:spacing w:after="0"/>
            </w:pPr>
            <w:r w:rsidRPr="00220BF8">
              <w:t xml:space="preserve">This training/credential helps make occupation-specific training more meaningful, and </w:t>
            </w:r>
            <w:r>
              <w:t>e</w:t>
            </w:r>
            <w:r w:rsidRPr="00220BF8">
              <w:t>nables students to understand how one’s company (once hired) and job fits into the big picture.</w:t>
            </w:r>
          </w:p>
          <w:p w:rsidR="009B70A7" w:rsidRDefault="009B70A7" w:rsidP="008D5B7A">
            <w:pPr>
              <w:pStyle w:val="text"/>
              <w:numPr>
                <w:ilvl w:val="0"/>
                <w:numId w:val="13"/>
              </w:numPr>
              <w:spacing w:after="0"/>
            </w:pPr>
            <w:r w:rsidRPr="00220BF8">
              <w:t xml:space="preserve">In many instances, utilities end up having to provide this training after employees are hired. </w:t>
            </w:r>
          </w:p>
          <w:p w:rsidR="009B70A7" w:rsidRPr="009B70A7" w:rsidRDefault="009B70A7" w:rsidP="008D5B7A">
            <w:pPr>
              <w:pStyle w:val="text"/>
              <w:numPr>
                <w:ilvl w:val="0"/>
                <w:numId w:val="13"/>
              </w:numPr>
              <w:spacing w:after="0"/>
            </w:pPr>
            <w:r>
              <w:t>Applicants with this certificate have a much broader and deep understanding of the energy industry.</w:t>
            </w:r>
          </w:p>
        </w:tc>
      </w:tr>
      <w:tr w:rsidR="009B70A7" w:rsidTr="009B70A7">
        <w:tc>
          <w:tcPr>
            <w:tcW w:w="4788" w:type="dxa"/>
          </w:tcPr>
          <w:p w:rsidR="009B70A7" w:rsidRDefault="009B70A7" w:rsidP="00262710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can member companies obtain access to the curriculum?</w:t>
            </w:r>
          </w:p>
        </w:tc>
        <w:tc>
          <w:tcPr>
            <w:tcW w:w="4788" w:type="dxa"/>
          </w:tcPr>
          <w:p w:rsidR="009B70A7" w:rsidRDefault="009B70A7" w:rsidP="008D5B7A">
            <w:pPr>
              <w:pStyle w:val="PlainTex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curriculum is available on the CEWD Energy Industry Curriculum Center at:  </w:t>
            </w:r>
            <w:hyperlink r:id="rId8" w:history="1">
              <w:r w:rsidRPr="009B70A7">
                <w:rPr>
                  <w:rStyle w:val="Hyperlink"/>
                  <w:rFonts w:ascii="Times New Roman" w:hAnsi="Times New Roman" w:cs="Times New Roman"/>
                </w:rPr>
                <w:t>http://www.cewd.org/curriculum/</w:t>
              </w:r>
            </w:hyperlink>
          </w:p>
        </w:tc>
      </w:tr>
      <w:tr w:rsidR="009B70A7" w:rsidTr="009B70A7">
        <w:tc>
          <w:tcPr>
            <w:tcW w:w="4788" w:type="dxa"/>
          </w:tcPr>
          <w:p w:rsidR="009B70A7" w:rsidRDefault="008D5B7A" w:rsidP="00262710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is included in the Toolkit? </w:t>
            </w:r>
          </w:p>
        </w:tc>
        <w:tc>
          <w:tcPr>
            <w:tcW w:w="4788" w:type="dxa"/>
          </w:tcPr>
          <w:p w:rsidR="009B70A7" w:rsidRDefault="008D5B7A" w:rsidP="008D5B7A">
            <w:pPr>
              <w:pStyle w:val="PlainTex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 on Energy Industry Fundamentals</w:t>
            </w:r>
          </w:p>
          <w:p w:rsidR="008D5B7A" w:rsidRDefault="008D5B7A" w:rsidP="008D5B7A">
            <w:pPr>
              <w:pStyle w:val="PlainTex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Energy Industry Fundamentals Curriculum Blueprint </w:t>
            </w:r>
          </w:p>
          <w:p w:rsidR="008D5B7A" w:rsidRDefault="008D5B7A" w:rsidP="008D5B7A">
            <w:pPr>
              <w:pStyle w:val="PlainTex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Overview of the Energy Industry Fundamentals Certificate </w:t>
            </w:r>
          </w:p>
          <w:p w:rsidR="00047D2B" w:rsidRDefault="00047D2B" w:rsidP="008D5B7A">
            <w:pPr>
              <w:pStyle w:val="PlainTex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Credentialing Overview</w:t>
            </w:r>
          </w:p>
        </w:tc>
      </w:tr>
      <w:tr w:rsidR="009B70A7" w:rsidTr="009B70A7">
        <w:tc>
          <w:tcPr>
            <w:tcW w:w="4788" w:type="dxa"/>
          </w:tcPr>
          <w:p w:rsidR="009B70A7" w:rsidRDefault="009B70A7" w:rsidP="0026271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9B70A7" w:rsidRDefault="009B70A7" w:rsidP="00262710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</w:tbl>
    <w:p w:rsidR="009B70A7" w:rsidRDefault="009B70A7" w:rsidP="00262710">
      <w:pPr>
        <w:pStyle w:val="PlainText"/>
        <w:rPr>
          <w:rFonts w:ascii="Times New Roman" w:hAnsi="Times New Roman" w:cs="Times New Roman"/>
        </w:rPr>
      </w:pPr>
    </w:p>
    <w:sectPr w:rsidR="009B70A7" w:rsidSect="008C58B5">
      <w:headerReference w:type="default" r:id="rId9"/>
      <w:footerReference w:type="default" r:id="rId10"/>
      <w:headerReference w:type="first" r:id="rId11"/>
      <w:pgSz w:w="12240" w:h="15840"/>
      <w:pgMar w:top="576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1EB" w:rsidRDefault="009201EB" w:rsidP="001C1F17">
      <w:pPr>
        <w:spacing w:after="0"/>
      </w:pPr>
      <w:r>
        <w:separator/>
      </w:r>
    </w:p>
  </w:endnote>
  <w:endnote w:type="continuationSeparator" w:id="0">
    <w:p w:rsidR="009201EB" w:rsidRDefault="009201EB" w:rsidP="001C1F1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068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272E1" w:rsidRDefault="007966A7" w:rsidP="005963C6">
        <w:pPr>
          <w:pStyle w:val="Footer"/>
          <w:jc w:val="center"/>
        </w:pPr>
        <w:r w:rsidRPr="000272E1">
          <w:rPr>
            <w:rFonts w:ascii="Times New Roman" w:hAnsi="Times New Roman" w:cs="Times New Roman"/>
          </w:rPr>
          <w:fldChar w:fldCharType="begin"/>
        </w:r>
        <w:r w:rsidR="000272E1" w:rsidRPr="000272E1">
          <w:rPr>
            <w:rFonts w:ascii="Times New Roman" w:hAnsi="Times New Roman" w:cs="Times New Roman"/>
          </w:rPr>
          <w:instrText xml:space="preserve"> PAGE   \* MERGEFORMAT </w:instrText>
        </w:r>
        <w:r w:rsidRPr="000272E1">
          <w:rPr>
            <w:rFonts w:ascii="Times New Roman" w:hAnsi="Times New Roman" w:cs="Times New Roman"/>
          </w:rPr>
          <w:fldChar w:fldCharType="separate"/>
        </w:r>
        <w:r w:rsidR="009B70A7">
          <w:rPr>
            <w:rFonts w:ascii="Times New Roman" w:hAnsi="Times New Roman" w:cs="Times New Roman"/>
            <w:noProof/>
          </w:rPr>
          <w:t>2</w:t>
        </w:r>
        <w:r w:rsidRPr="000272E1">
          <w:rPr>
            <w:rFonts w:ascii="Times New Roman" w:hAnsi="Times New Roman" w:cs="Times New Roman"/>
          </w:rPr>
          <w:fldChar w:fldCharType="end"/>
        </w:r>
      </w:p>
    </w:sdtContent>
  </w:sdt>
  <w:p w:rsidR="000272E1" w:rsidRDefault="000272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1EB" w:rsidRDefault="009201EB" w:rsidP="001C1F17">
      <w:pPr>
        <w:spacing w:after="0"/>
      </w:pPr>
      <w:r>
        <w:separator/>
      </w:r>
    </w:p>
  </w:footnote>
  <w:footnote w:type="continuationSeparator" w:id="0">
    <w:p w:rsidR="009201EB" w:rsidRDefault="009201EB" w:rsidP="001C1F1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17" w:rsidRDefault="001C1F17">
    <w:pPr>
      <w:pStyle w:val="Header"/>
    </w:pPr>
    <w:r>
      <w:tab/>
    </w:r>
    <w:r>
      <w:tab/>
    </w:r>
  </w:p>
  <w:p w:rsidR="001C1F17" w:rsidRDefault="008C58B5">
    <w:pPr>
      <w:pStyle w:val="Header"/>
    </w:pPr>
    <w:r>
      <w:t>Center for Energy Workforce Development</w:t>
    </w:r>
  </w:p>
  <w:p w:rsidR="001C1F17" w:rsidRDefault="001C1F17">
    <w:pPr>
      <w:pStyle w:val="Header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2E1" w:rsidRDefault="008C58B5">
    <w:pPr>
      <w:pStyle w:val="Header"/>
    </w:pPr>
    <w:r>
      <w:rPr>
        <w:noProof/>
      </w:rPr>
      <w:drawing>
        <wp:inline distT="0" distB="0" distL="0" distR="0">
          <wp:extent cx="1819275" cy="1095375"/>
          <wp:effectExtent l="19050" t="0" r="9525" b="0"/>
          <wp:docPr id="1" name="Picture 2" descr="Get into energ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t into energy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966A7">
      <w:pict>
        <v:rect id="_x0000_i1025" style="width:468pt;height:2pt" o:hralign="center" o:hrstd="t" o:hrnoshade="t" o:hr="t" fillcolor="#365f91 [2404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633"/>
    <w:multiLevelType w:val="hybridMultilevel"/>
    <w:tmpl w:val="9D2C1090"/>
    <w:lvl w:ilvl="0" w:tplc="F62C8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7BFE"/>
    <w:multiLevelType w:val="hybridMultilevel"/>
    <w:tmpl w:val="07000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B34DD"/>
    <w:multiLevelType w:val="hybridMultilevel"/>
    <w:tmpl w:val="7ED2C8C6"/>
    <w:lvl w:ilvl="0" w:tplc="7388A2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E4888"/>
    <w:multiLevelType w:val="hybridMultilevel"/>
    <w:tmpl w:val="9384B962"/>
    <w:lvl w:ilvl="0" w:tplc="87D208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32189"/>
    <w:multiLevelType w:val="hybridMultilevel"/>
    <w:tmpl w:val="97E4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73428"/>
    <w:multiLevelType w:val="hybridMultilevel"/>
    <w:tmpl w:val="97A667D0"/>
    <w:lvl w:ilvl="0" w:tplc="A76A08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42882"/>
    <w:multiLevelType w:val="hybridMultilevel"/>
    <w:tmpl w:val="6122B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F8034C"/>
    <w:multiLevelType w:val="hybridMultilevel"/>
    <w:tmpl w:val="67EC5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A64713"/>
    <w:multiLevelType w:val="hybridMultilevel"/>
    <w:tmpl w:val="153A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E4851"/>
    <w:multiLevelType w:val="hybridMultilevel"/>
    <w:tmpl w:val="2A7A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96EB6"/>
    <w:multiLevelType w:val="hybridMultilevel"/>
    <w:tmpl w:val="4E629E82"/>
    <w:lvl w:ilvl="0" w:tplc="DDB03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716B2"/>
    <w:multiLevelType w:val="hybridMultilevel"/>
    <w:tmpl w:val="E8BC235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285A3F"/>
    <w:multiLevelType w:val="hybridMultilevel"/>
    <w:tmpl w:val="38A6886A"/>
    <w:lvl w:ilvl="0" w:tplc="1E422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4202D"/>
    <w:rsid w:val="000054C0"/>
    <w:rsid w:val="000272E1"/>
    <w:rsid w:val="00031425"/>
    <w:rsid w:val="00047D2B"/>
    <w:rsid w:val="000761E5"/>
    <w:rsid w:val="000B4C96"/>
    <w:rsid w:val="000C138B"/>
    <w:rsid w:val="000D3609"/>
    <w:rsid w:val="000F36D4"/>
    <w:rsid w:val="00165C3F"/>
    <w:rsid w:val="001847FB"/>
    <w:rsid w:val="001C1F17"/>
    <w:rsid w:val="00211500"/>
    <w:rsid w:val="00212FE4"/>
    <w:rsid w:val="00224DD1"/>
    <w:rsid w:val="00262710"/>
    <w:rsid w:val="00287A56"/>
    <w:rsid w:val="002A63A1"/>
    <w:rsid w:val="00391486"/>
    <w:rsid w:val="003A1F2F"/>
    <w:rsid w:val="003E61D6"/>
    <w:rsid w:val="0045479F"/>
    <w:rsid w:val="00464885"/>
    <w:rsid w:val="005216B9"/>
    <w:rsid w:val="00580099"/>
    <w:rsid w:val="005963C6"/>
    <w:rsid w:val="005C7C12"/>
    <w:rsid w:val="00654BCA"/>
    <w:rsid w:val="00671196"/>
    <w:rsid w:val="006A1785"/>
    <w:rsid w:val="006A1D4A"/>
    <w:rsid w:val="007966A7"/>
    <w:rsid w:val="007E755C"/>
    <w:rsid w:val="007F1942"/>
    <w:rsid w:val="008C58B5"/>
    <w:rsid w:val="008D5B7A"/>
    <w:rsid w:val="009201EB"/>
    <w:rsid w:val="00962624"/>
    <w:rsid w:val="009B70A7"/>
    <w:rsid w:val="009F1084"/>
    <w:rsid w:val="00A4202D"/>
    <w:rsid w:val="00A46794"/>
    <w:rsid w:val="00AD4A52"/>
    <w:rsid w:val="00B27AD3"/>
    <w:rsid w:val="00BE6A36"/>
    <w:rsid w:val="00C31AA6"/>
    <w:rsid w:val="00C421B6"/>
    <w:rsid w:val="00CE7A9A"/>
    <w:rsid w:val="00DA5C28"/>
    <w:rsid w:val="00E70B30"/>
    <w:rsid w:val="00EB4499"/>
    <w:rsid w:val="00F4296A"/>
    <w:rsid w:val="00FA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7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62710"/>
    <w:pPr>
      <w:spacing w:after="0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262710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27A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5C2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5C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C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C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C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C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1F1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1F17"/>
  </w:style>
  <w:style w:type="paragraph" w:styleId="Footer">
    <w:name w:val="footer"/>
    <w:basedOn w:val="Normal"/>
    <w:link w:val="FooterChar"/>
    <w:uiPriority w:val="99"/>
    <w:unhideWhenUsed/>
    <w:rsid w:val="001C1F1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1F17"/>
  </w:style>
  <w:style w:type="table" w:styleId="TableGrid">
    <w:name w:val="Table Grid"/>
    <w:basedOn w:val="TableNormal"/>
    <w:uiPriority w:val="59"/>
    <w:rsid w:val="005963C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63C6"/>
    <w:rPr>
      <w:color w:val="808080"/>
    </w:rPr>
  </w:style>
  <w:style w:type="paragraph" w:customStyle="1" w:styleId="text">
    <w:name w:val="*text"/>
    <w:qFormat/>
    <w:rsid w:val="00224DD1"/>
    <w:pPr>
      <w:spacing w:after="120"/>
    </w:pPr>
    <w:rPr>
      <w:rFonts w:ascii="Times New Roman" w:eastAsia="Times New Roman" w:hAnsi="Times New Roman" w:cs="Arial"/>
      <w:sz w:val="2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27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62710"/>
    <w:pPr>
      <w:spacing w:after="0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262710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27A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5C2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5C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C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C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C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C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1F1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1F17"/>
  </w:style>
  <w:style w:type="paragraph" w:styleId="Footer">
    <w:name w:val="footer"/>
    <w:basedOn w:val="Normal"/>
    <w:link w:val="FooterChar"/>
    <w:uiPriority w:val="99"/>
    <w:unhideWhenUsed/>
    <w:rsid w:val="001C1F1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1F17"/>
  </w:style>
  <w:style w:type="table" w:styleId="TableGrid">
    <w:name w:val="Table Grid"/>
    <w:basedOn w:val="TableNormal"/>
    <w:uiPriority w:val="59"/>
    <w:rsid w:val="005963C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63C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wd.org/curriculu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95881-3CC7-4E21-BB20-8F7A6EEB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</dc:creator>
  <cp:lastModifiedBy>Rosa</cp:lastModifiedBy>
  <cp:revision>2</cp:revision>
  <dcterms:created xsi:type="dcterms:W3CDTF">2011-10-25T22:20:00Z</dcterms:created>
  <dcterms:modified xsi:type="dcterms:W3CDTF">2011-10-25T22:20:00Z</dcterms:modified>
</cp:coreProperties>
</file>