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7C" w:rsidRDefault="0033507C" w:rsidP="0033507C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33507C" w:rsidRDefault="0033507C" w:rsidP="0033507C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33507C" w:rsidRDefault="0033507C" w:rsidP="0033507C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33507C" w:rsidRDefault="0033507C" w:rsidP="0033507C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33507C" w:rsidRDefault="0033507C" w:rsidP="0033507C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33507C" w:rsidRDefault="0033507C" w:rsidP="0033507C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33507C" w:rsidRDefault="0033507C" w:rsidP="0033507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Calibri-Bold" w:hAnsi="Calibri-Bold" w:cs="Calibri-Bold"/>
          <w:b/>
          <w:bCs/>
          <w:sz w:val="56"/>
          <w:szCs w:val="56"/>
        </w:rPr>
        <w:t>Instructor Guide</w:t>
      </w:r>
    </w:p>
    <w:p w:rsidR="0033507C" w:rsidRDefault="0033507C">
      <w:pPr>
        <w:rPr>
          <w:rFonts w:ascii="Arial" w:hAnsi="Arial" w:cs="Arial"/>
          <w:b/>
          <w:color w:val="000000"/>
          <w:sz w:val="32"/>
          <w:szCs w:val="32"/>
        </w:rPr>
      </w:pPr>
    </w:p>
    <w:p w:rsidR="0033507C" w:rsidRDefault="0033507C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D7186A" w:rsidRPr="004B3A43" w:rsidRDefault="00463AA6" w:rsidP="004E3EB3">
      <w:pPr>
        <w:pStyle w:val="Default"/>
        <w:rPr>
          <w:rFonts w:ascii="Arial" w:hAnsi="Arial" w:cs="Arial"/>
          <w:b/>
          <w:sz w:val="32"/>
          <w:szCs w:val="32"/>
        </w:rPr>
      </w:pPr>
      <w:r w:rsidRPr="004B3A43">
        <w:rPr>
          <w:rFonts w:ascii="Arial" w:hAnsi="Arial" w:cs="Arial"/>
          <w:b/>
          <w:sz w:val="32"/>
          <w:szCs w:val="32"/>
        </w:rPr>
        <w:lastRenderedPageBreak/>
        <w:t>Excavation</w:t>
      </w:r>
    </w:p>
    <w:p w:rsidR="00B91DD3" w:rsidRPr="004B3A43" w:rsidRDefault="00B91DD3" w:rsidP="004E3EB3">
      <w:pPr>
        <w:pStyle w:val="Default"/>
        <w:rPr>
          <w:rFonts w:ascii="Arial" w:hAnsi="Arial" w:cs="Arial"/>
          <w:b/>
          <w:sz w:val="32"/>
          <w:szCs w:val="32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140880820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96C18" w:rsidRPr="004B3A43" w:rsidRDefault="00296C18">
          <w:pPr>
            <w:pStyle w:val="TOCHeading"/>
            <w:rPr>
              <w:rFonts w:ascii="Arial" w:hAnsi="Arial" w:cs="Arial"/>
              <w:color w:val="auto"/>
            </w:rPr>
          </w:pPr>
          <w:r w:rsidRPr="004B3A43">
            <w:rPr>
              <w:rFonts w:ascii="Arial" w:hAnsi="Arial" w:cs="Arial"/>
              <w:color w:val="auto"/>
            </w:rPr>
            <w:t>Table of Contents</w:t>
          </w:r>
        </w:p>
        <w:p w:rsidR="0087525A" w:rsidRPr="004B3A43" w:rsidRDefault="0087525A" w:rsidP="0087525A">
          <w:pPr>
            <w:rPr>
              <w:rFonts w:ascii="Arial" w:hAnsi="Arial" w:cs="Arial"/>
              <w:lang w:eastAsia="ja-JP"/>
            </w:rPr>
          </w:pPr>
        </w:p>
        <w:p w:rsidR="00795E81" w:rsidRDefault="00E77F1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4B3A43">
            <w:rPr>
              <w:rFonts w:ascii="Arial" w:hAnsi="Arial" w:cs="Arial"/>
            </w:rPr>
            <w:fldChar w:fldCharType="begin"/>
          </w:r>
          <w:r w:rsidR="00296C18" w:rsidRPr="004B3A43">
            <w:rPr>
              <w:rFonts w:ascii="Arial" w:hAnsi="Arial" w:cs="Arial"/>
            </w:rPr>
            <w:instrText xml:space="preserve"> TOC \o "1-3" \h \z \u </w:instrText>
          </w:r>
          <w:r w:rsidRPr="004B3A43">
            <w:rPr>
              <w:rFonts w:ascii="Arial" w:hAnsi="Arial" w:cs="Arial"/>
            </w:rPr>
            <w:fldChar w:fldCharType="separate"/>
          </w:r>
          <w:hyperlink w:anchor="_Toc359656553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Overview and Goals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3610C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54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Preparation – Facilitation Guidelines</w:t>
            </w:r>
            <w:r w:rsidR="00795E81">
              <w:rPr>
                <w:noProof/>
                <w:webHidden/>
              </w:rPr>
              <w:tab/>
            </w:r>
            <w:r w:rsidR="00E77F1D"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_Toc359656554 \h </w:instrText>
            </w:r>
            <w:r w:rsidR="00E77F1D">
              <w:rPr>
                <w:noProof/>
                <w:webHidden/>
              </w:rPr>
            </w:r>
            <w:r w:rsidR="00E77F1D"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4</w:t>
            </w:r>
            <w:r w:rsidR="00E77F1D">
              <w:rPr>
                <w:noProof/>
                <w:webHidden/>
              </w:rPr>
              <w:fldChar w:fldCharType="end"/>
            </w:r>
          </w:hyperlink>
        </w:p>
        <w:p w:rsidR="00795E81" w:rsidRDefault="003610C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55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Materials</w:t>
            </w:r>
            <w:r w:rsidR="00795E81">
              <w:rPr>
                <w:noProof/>
                <w:webHidden/>
              </w:rPr>
              <w:tab/>
            </w:r>
            <w:r w:rsidR="00E77F1D"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_Toc359656555 \h </w:instrText>
            </w:r>
            <w:r w:rsidR="00E77F1D">
              <w:rPr>
                <w:noProof/>
                <w:webHidden/>
              </w:rPr>
            </w:r>
            <w:r w:rsidR="00E77F1D"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5</w:t>
            </w:r>
            <w:r w:rsidR="00E77F1D">
              <w:rPr>
                <w:noProof/>
                <w:webHidden/>
              </w:rPr>
              <w:fldChar w:fldCharType="end"/>
            </w:r>
          </w:hyperlink>
        </w:p>
        <w:p w:rsidR="00795E81" w:rsidRDefault="003610C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56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Schedule</w:t>
            </w:r>
            <w:r w:rsidR="00795E81">
              <w:rPr>
                <w:noProof/>
                <w:webHidden/>
              </w:rPr>
              <w:tab/>
            </w:r>
            <w:r w:rsidR="00E77F1D"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_Toc359656556 \h </w:instrText>
            </w:r>
            <w:r w:rsidR="00E77F1D">
              <w:rPr>
                <w:noProof/>
                <w:webHidden/>
              </w:rPr>
            </w:r>
            <w:r w:rsidR="00E77F1D"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6</w:t>
            </w:r>
            <w:r w:rsidR="00E77F1D">
              <w:rPr>
                <w:noProof/>
                <w:webHidden/>
              </w:rPr>
              <w:fldChar w:fldCharType="end"/>
            </w:r>
          </w:hyperlink>
        </w:p>
        <w:p w:rsidR="00795E81" w:rsidRDefault="003610C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57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Boot Camp Activities</w:t>
            </w:r>
            <w:r w:rsidR="00795E81">
              <w:rPr>
                <w:noProof/>
                <w:webHidden/>
              </w:rPr>
              <w:tab/>
            </w:r>
            <w:r w:rsidR="00E77F1D"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_Toc359656557 \h </w:instrText>
            </w:r>
            <w:r w:rsidR="00E77F1D">
              <w:rPr>
                <w:noProof/>
                <w:webHidden/>
              </w:rPr>
            </w:r>
            <w:r w:rsidR="00E77F1D"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9</w:t>
            </w:r>
            <w:r w:rsidR="00E77F1D">
              <w:rPr>
                <w:noProof/>
                <w:webHidden/>
              </w:rPr>
              <w:fldChar w:fldCharType="end"/>
            </w:r>
          </w:hyperlink>
        </w:p>
        <w:p w:rsidR="00795E81" w:rsidRDefault="003610C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58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Activity Worksheet #1-Excavation Requirements On the Job Scenario</w:t>
            </w:r>
            <w:r w:rsidR="00795E81">
              <w:rPr>
                <w:noProof/>
                <w:webHidden/>
              </w:rPr>
              <w:tab/>
            </w:r>
            <w:r w:rsidR="00E77F1D"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_Toc359656558 \h </w:instrText>
            </w:r>
            <w:r w:rsidR="00E77F1D">
              <w:rPr>
                <w:noProof/>
                <w:webHidden/>
              </w:rPr>
            </w:r>
            <w:r w:rsidR="00E77F1D"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9</w:t>
            </w:r>
            <w:r w:rsidR="00E77F1D">
              <w:rPr>
                <w:noProof/>
                <w:webHidden/>
              </w:rPr>
              <w:fldChar w:fldCharType="end"/>
            </w:r>
          </w:hyperlink>
        </w:p>
        <w:p w:rsidR="00795E81" w:rsidRDefault="003610C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59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Activity Worksheet #2-Excavation Hazards-On the Job Scenario</w:t>
            </w:r>
            <w:r w:rsidR="00795E81">
              <w:rPr>
                <w:noProof/>
                <w:webHidden/>
              </w:rPr>
              <w:tab/>
            </w:r>
            <w:r w:rsidR="00E77F1D"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_Toc359656559 \h </w:instrText>
            </w:r>
            <w:r w:rsidR="00E77F1D">
              <w:rPr>
                <w:noProof/>
                <w:webHidden/>
              </w:rPr>
            </w:r>
            <w:r w:rsidR="00E77F1D"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11</w:t>
            </w:r>
            <w:r w:rsidR="00E77F1D"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60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Activity Worksheet #3-Locating and Marking Facilities-On the Job Scenario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61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Activity Worksheet #4-Locating and Marking Facilities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62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Activity Worksheet #5-Prevent Damage During Excavation-On the Job Scenario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63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Activity Worksheet #6- Damage Prevention Requirements-On the Job Scenario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64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Activity Worksheet #7-Inspection Requirements-On the Job Scenario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65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Activity Worksheet #8-Soil Classification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66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Activity Worksheet #9-Trench Preparation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67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Activity Worksheet #10-Backfill Process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68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Activity Worksheet #11-Compaction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69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Appendix A – Activity Preparation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70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Appendix 1 – Work Site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71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Appendix 2 – Damage Prevention Inspection Checklist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72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Appendix 3 – Soil Checklist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73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Appendix 4 – Trench Preparation Checklist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74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Appendix 5 – Backfill Process Checklist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5E81" w:rsidRDefault="00E77F1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6575" w:history="1">
            <w:r w:rsidR="00795E81" w:rsidRPr="006C3190">
              <w:rPr>
                <w:rStyle w:val="Hyperlink"/>
                <w:rFonts w:ascii="Arial" w:hAnsi="Arial" w:cs="Arial"/>
                <w:noProof/>
              </w:rPr>
              <w:t>Appendix 6 – Compaction Checklist</w:t>
            </w:r>
            <w:r w:rsidR="00795E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5E81">
              <w:rPr>
                <w:noProof/>
                <w:webHidden/>
              </w:rPr>
              <w:instrText xml:space="preserve"> PAGEREF _Toc359656575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6DB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6C18" w:rsidRPr="004B3A43" w:rsidRDefault="00E77F1D">
          <w:pPr>
            <w:rPr>
              <w:rFonts w:ascii="Arial" w:hAnsi="Arial" w:cs="Arial"/>
            </w:rPr>
          </w:pPr>
          <w:r w:rsidRPr="004B3A43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296C18" w:rsidRPr="004B3A43" w:rsidRDefault="00296C18">
      <w:pPr>
        <w:rPr>
          <w:rStyle w:val="SubtleReference"/>
          <w:rFonts w:ascii="Arial" w:hAnsi="Arial" w:cs="Arial"/>
          <w:b/>
          <w:bCs/>
          <w:iCs/>
          <w:smallCaps w:val="0"/>
          <w:color w:val="auto"/>
          <w:sz w:val="28"/>
          <w:szCs w:val="28"/>
          <w:u w:val="none"/>
        </w:rPr>
      </w:pPr>
      <w:r w:rsidRPr="004B3A43">
        <w:rPr>
          <w:rStyle w:val="SubtleReference"/>
          <w:rFonts w:ascii="Arial" w:hAnsi="Arial" w:cs="Arial"/>
          <w:i/>
          <w:smallCaps w:val="0"/>
          <w:color w:val="auto"/>
          <w:sz w:val="28"/>
          <w:szCs w:val="28"/>
          <w:u w:val="none"/>
        </w:rPr>
        <w:br w:type="page"/>
      </w:r>
    </w:p>
    <w:p w:rsidR="003A237C" w:rsidRPr="004B3A43" w:rsidRDefault="00436CB2" w:rsidP="00436CB2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0" w:name="_Toc359490762"/>
      <w:bookmarkStart w:id="1" w:name="_Toc359656553"/>
      <w:r w:rsidRPr="00900CE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Overview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and Goals</w:t>
      </w:r>
      <w:bookmarkEnd w:id="0"/>
      <w:bookmarkEnd w:id="1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p w:rsidR="00204F6A" w:rsidRDefault="002A0DED" w:rsidP="003610CB">
      <w:pPr>
        <w:pStyle w:val="NormalWeb"/>
        <w:spacing w:before="0" w:beforeAutospacing="0" w:after="0" w:afterAutospacing="0"/>
        <w:rPr>
          <w:rStyle w:val="text13289font2"/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  <w:lang w:eastAsia="ja-JP"/>
        </w:rPr>
      </w:pPr>
      <w:r w:rsidRPr="004B3A43">
        <w:rPr>
          <w:rStyle w:val="text13289font2"/>
          <w:rFonts w:ascii="Arial" w:hAnsi="Arial" w:cs="Arial"/>
          <w:sz w:val="20"/>
          <w:szCs w:val="20"/>
        </w:rPr>
        <w:t>Excavating is serious business as there are many hazards associated wit</w:t>
      </w:r>
      <w:r w:rsidR="00D31D28">
        <w:rPr>
          <w:rStyle w:val="text13289font2"/>
          <w:rFonts w:ascii="Arial" w:hAnsi="Arial" w:cs="Arial"/>
          <w:sz w:val="20"/>
          <w:szCs w:val="20"/>
        </w:rPr>
        <w:t xml:space="preserve">h trenching and excavation work, which is why it is </w:t>
      </w:r>
      <w:r w:rsidRPr="004B3A43">
        <w:rPr>
          <w:rStyle w:val="text13289font2"/>
          <w:rFonts w:ascii="Arial" w:hAnsi="Arial" w:cs="Arial"/>
          <w:sz w:val="20"/>
          <w:szCs w:val="20"/>
        </w:rPr>
        <w:t>critical to take safety precautions seriously when performing excavation activities.</w:t>
      </w:r>
    </w:p>
    <w:p w:rsidR="00204F6A" w:rsidRDefault="00204F6A" w:rsidP="003610CB">
      <w:pPr>
        <w:pStyle w:val="NormalWeb"/>
        <w:spacing w:before="0" w:beforeAutospacing="0" w:after="0" w:afterAutospacing="0"/>
        <w:rPr>
          <w:rStyle w:val="text13289font2"/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  <w:lang w:eastAsia="ja-JP"/>
        </w:rPr>
      </w:pPr>
    </w:p>
    <w:p w:rsidR="00436CB2" w:rsidRDefault="00436CB2" w:rsidP="00436CB2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this unit of work the instructor will: </w:t>
      </w:r>
    </w:p>
    <w:p w:rsidR="00436CB2" w:rsidRDefault="00436CB2" w:rsidP="00436CB2">
      <w:pPr>
        <w:pStyle w:val="NormalWeb"/>
        <w:numPr>
          <w:ilvl w:val="0"/>
          <w:numId w:val="40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Pr="005B01D2">
        <w:rPr>
          <w:rFonts w:ascii="Arial" w:hAnsi="Arial" w:cs="Arial"/>
          <w:color w:val="000000"/>
          <w:sz w:val="20"/>
          <w:szCs w:val="20"/>
        </w:rPr>
        <w:t>ighlight the concepts introduced in the online course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36CB2" w:rsidRDefault="00436CB2" w:rsidP="00436CB2">
      <w:pPr>
        <w:pStyle w:val="NormalWeb"/>
        <w:numPr>
          <w:ilvl w:val="0"/>
          <w:numId w:val="40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5B01D2">
        <w:rPr>
          <w:rFonts w:ascii="Arial" w:hAnsi="Arial" w:cs="Arial"/>
          <w:color w:val="000000"/>
          <w:sz w:val="20"/>
          <w:szCs w:val="20"/>
        </w:rPr>
        <w:t>emonstr</w:t>
      </w:r>
      <w:r>
        <w:rPr>
          <w:rFonts w:ascii="Arial" w:hAnsi="Arial" w:cs="Arial"/>
          <w:color w:val="000000"/>
          <w:sz w:val="20"/>
          <w:szCs w:val="20"/>
        </w:rPr>
        <w:t xml:space="preserve">ate 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how to use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relevant </w:t>
      </w:r>
      <w:r w:rsidRPr="005B01D2">
        <w:rPr>
          <w:rFonts w:ascii="Arial" w:hAnsi="Arial" w:cs="Arial"/>
          <w:color w:val="000000"/>
          <w:sz w:val="20"/>
          <w:szCs w:val="20"/>
        </w:rPr>
        <w:t>tools and reference guides</w:t>
      </w:r>
      <w:r>
        <w:rPr>
          <w:rFonts w:ascii="Arial" w:hAnsi="Arial" w:cs="Arial"/>
          <w:color w:val="000000"/>
          <w:sz w:val="20"/>
          <w:szCs w:val="20"/>
        </w:rPr>
        <w:t>, applicable to the content and activities.</w:t>
      </w:r>
    </w:p>
    <w:p w:rsidR="00436CB2" w:rsidRPr="005B01D2" w:rsidRDefault="00436CB2" w:rsidP="00436CB2">
      <w:pPr>
        <w:pStyle w:val="NormalWeb"/>
        <w:numPr>
          <w:ilvl w:val="0"/>
          <w:numId w:val="40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Guide the participants through hands-on activities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to work safely with natural gas, as a </w:t>
      </w:r>
      <w:r>
        <w:rPr>
          <w:rFonts w:ascii="Arial" w:hAnsi="Arial" w:cs="Arial"/>
          <w:color w:val="000000"/>
          <w:sz w:val="20"/>
          <w:szCs w:val="20"/>
        </w:rPr>
        <w:t>qualified operator would on the job to:</w:t>
      </w:r>
    </w:p>
    <w:p w:rsidR="00204F6A" w:rsidRDefault="00D31D28" w:rsidP="003610CB">
      <w:pPr>
        <w:pStyle w:val="NormalWeb"/>
        <w:numPr>
          <w:ilvl w:val="0"/>
          <w:numId w:val="46"/>
        </w:numPr>
        <w:spacing w:before="0" w:beforeAutospacing="0" w:after="120" w:afterAutospacing="0"/>
        <w:rPr>
          <w:rStyle w:val="text13290font1"/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  <w:lang w:eastAsia="ja-JP"/>
        </w:rPr>
      </w:pPr>
      <w:r>
        <w:rPr>
          <w:rStyle w:val="text13289font2"/>
          <w:rFonts w:ascii="Arial" w:hAnsi="Arial" w:cs="Arial"/>
          <w:sz w:val="20"/>
          <w:szCs w:val="20"/>
        </w:rPr>
        <w:t>A</w:t>
      </w:r>
      <w:r w:rsidR="002A0DED" w:rsidRPr="004B3A43">
        <w:rPr>
          <w:rStyle w:val="text13289font2"/>
          <w:rFonts w:ascii="Arial" w:hAnsi="Arial" w:cs="Arial"/>
          <w:sz w:val="20"/>
          <w:szCs w:val="20"/>
        </w:rPr>
        <w:t xml:space="preserve">ssess and take the necessary preventative </w:t>
      </w:r>
      <w:r w:rsidR="002A0DED" w:rsidRPr="004B3A43">
        <w:rPr>
          <w:rStyle w:val="text13289font3"/>
          <w:rFonts w:ascii="Arial" w:hAnsi="Arial" w:cs="Arial"/>
          <w:sz w:val="20"/>
          <w:szCs w:val="20"/>
        </w:rPr>
        <w:t>measures</w:t>
      </w:r>
      <w:r>
        <w:rPr>
          <w:rStyle w:val="text13289font3"/>
          <w:rFonts w:ascii="Arial" w:hAnsi="Arial" w:cs="Arial"/>
          <w:sz w:val="20"/>
          <w:szCs w:val="20"/>
        </w:rPr>
        <w:t xml:space="preserve"> and follow approved industry guidelines </w:t>
      </w:r>
      <w:r w:rsidR="002A0DED" w:rsidRPr="004B3A43">
        <w:rPr>
          <w:rStyle w:val="text13289font3"/>
          <w:rFonts w:ascii="Arial" w:hAnsi="Arial" w:cs="Arial"/>
          <w:sz w:val="20"/>
          <w:szCs w:val="20"/>
        </w:rPr>
        <w:t xml:space="preserve">during </w:t>
      </w:r>
      <w:r>
        <w:rPr>
          <w:rStyle w:val="text13289font3"/>
          <w:rFonts w:ascii="Arial" w:hAnsi="Arial" w:cs="Arial"/>
          <w:sz w:val="20"/>
          <w:szCs w:val="20"/>
        </w:rPr>
        <w:t xml:space="preserve">an </w:t>
      </w:r>
      <w:r w:rsidR="002A0DED" w:rsidRPr="004B3A43">
        <w:rPr>
          <w:rStyle w:val="text13289font3"/>
          <w:rFonts w:ascii="Arial" w:hAnsi="Arial" w:cs="Arial"/>
          <w:sz w:val="20"/>
          <w:szCs w:val="20"/>
        </w:rPr>
        <w:t xml:space="preserve">excavation </w:t>
      </w:r>
      <w:r>
        <w:rPr>
          <w:rStyle w:val="text13289font3"/>
          <w:rFonts w:ascii="Arial" w:hAnsi="Arial" w:cs="Arial"/>
          <w:sz w:val="20"/>
          <w:szCs w:val="20"/>
        </w:rPr>
        <w:t>to prevent hazards, potential problems</w:t>
      </w:r>
      <w:r w:rsidR="000C5DA0">
        <w:rPr>
          <w:rStyle w:val="text13289font3"/>
          <w:rFonts w:ascii="Arial" w:hAnsi="Arial" w:cs="Arial"/>
          <w:sz w:val="20"/>
          <w:szCs w:val="20"/>
        </w:rPr>
        <w:t>,</w:t>
      </w:r>
      <w:r>
        <w:rPr>
          <w:rStyle w:val="text13289font3"/>
          <w:rFonts w:ascii="Arial" w:hAnsi="Arial" w:cs="Arial"/>
          <w:sz w:val="20"/>
          <w:szCs w:val="20"/>
        </w:rPr>
        <w:t xml:space="preserve"> and to handle abnormal operation conditions.</w:t>
      </w:r>
    </w:p>
    <w:p w:rsidR="00204F6A" w:rsidRDefault="00D31D28" w:rsidP="003610CB">
      <w:pPr>
        <w:pStyle w:val="NormalWeb"/>
        <w:numPr>
          <w:ilvl w:val="0"/>
          <w:numId w:val="46"/>
        </w:numPr>
        <w:spacing w:before="0" w:beforeAutospacing="0" w:after="120" w:afterAutospacing="0"/>
        <w:rPr>
          <w:rStyle w:val="text13290font1"/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  <w:lang w:eastAsia="ja-JP"/>
        </w:rPr>
      </w:pPr>
      <w:r>
        <w:rPr>
          <w:rStyle w:val="text13290font1"/>
          <w:rFonts w:ascii="Arial" w:hAnsi="Arial" w:cs="Arial"/>
          <w:sz w:val="20"/>
          <w:szCs w:val="20"/>
        </w:rPr>
        <w:t xml:space="preserve">Follow </w:t>
      </w:r>
      <w:r w:rsidR="00663815" w:rsidRPr="004B3A43">
        <w:rPr>
          <w:rStyle w:val="text13290font1"/>
          <w:rFonts w:ascii="Arial" w:hAnsi="Arial" w:cs="Arial"/>
          <w:sz w:val="20"/>
          <w:szCs w:val="20"/>
        </w:rPr>
        <w:t xml:space="preserve">inspection requirements and determine potential problems and abnormal operating conditions </w:t>
      </w:r>
      <w:r w:rsidR="00032907" w:rsidRPr="004B3A43">
        <w:rPr>
          <w:rStyle w:val="text13290font1"/>
          <w:rFonts w:ascii="Arial" w:hAnsi="Arial" w:cs="Arial"/>
          <w:sz w:val="20"/>
          <w:szCs w:val="20"/>
        </w:rPr>
        <w:t xml:space="preserve">(AOCs) </w:t>
      </w:r>
      <w:r w:rsidR="00663815" w:rsidRPr="004B3A43">
        <w:rPr>
          <w:rStyle w:val="text13290font1"/>
          <w:rFonts w:ascii="Arial" w:hAnsi="Arial" w:cs="Arial"/>
          <w:sz w:val="20"/>
          <w:szCs w:val="20"/>
        </w:rPr>
        <w:t xml:space="preserve">during </w:t>
      </w:r>
      <w:r w:rsidR="00932725" w:rsidRPr="004B3A43">
        <w:rPr>
          <w:rStyle w:val="text13290font1"/>
          <w:rFonts w:ascii="Arial" w:hAnsi="Arial" w:cs="Arial"/>
          <w:sz w:val="20"/>
          <w:szCs w:val="20"/>
        </w:rPr>
        <w:t xml:space="preserve">and after </w:t>
      </w:r>
      <w:r w:rsidR="00663815" w:rsidRPr="004B3A43">
        <w:rPr>
          <w:rStyle w:val="text13290font1"/>
          <w:rFonts w:ascii="Arial" w:hAnsi="Arial" w:cs="Arial"/>
          <w:sz w:val="20"/>
          <w:szCs w:val="20"/>
        </w:rPr>
        <w:t>third party excavation of encroachment</w:t>
      </w:r>
      <w:r w:rsidR="00932725" w:rsidRPr="004B3A43">
        <w:rPr>
          <w:rStyle w:val="text13290font1"/>
          <w:rFonts w:ascii="Arial" w:hAnsi="Arial" w:cs="Arial"/>
          <w:sz w:val="20"/>
          <w:szCs w:val="20"/>
        </w:rPr>
        <w:t xml:space="preserve"> to protect the operators’ facilities</w:t>
      </w:r>
      <w:r w:rsidR="00032907" w:rsidRPr="004B3A43">
        <w:rPr>
          <w:rStyle w:val="text13290font1"/>
          <w:rFonts w:ascii="Arial" w:hAnsi="Arial" w:cs="Arial"/>
          <w:sz w:val="20"/>
          <w:szCs w:val="20"/>
        </w:rPr>
        <w:t>.</w:t>
      </w:r>
    </w:p>
    <w:p w:rsidR="00204F6A" w:rsidRDefault="00663815" w:rsidP="003610CB">
      <w:pPr>
        <w:pStyle w:val="NormalWeb"/>
        <w:numPr>
          <w:ilvl w:val="0"/>
          <w:numId w:val="46"/>
        </w:numPr>
        <w:spacing w:before="0" w:beforeAutospacing="0" w:after="0" w:afterAutospacing="0"/>
        <w:rPr>
          <w:rStyle w:val="text13290font1"/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  <w:lang w:eastAsia="ja-JP"/>
        </w:rPr>
      </w:pPr>
      <w:r w:rsidRPr="004B3A43">
        <w:rPr>
          <w:rStyle w:val="text13290font1"/>
          <w:rFonts w:ascii="Arial" w:hAnsi="Arial" w:cs="Arial"/>
          <w:sz w:val="20"/>
          <w:szCs w:val="20"/>
        </w:rPr>
        <w:t>Know how to manage ex</w:t>
      </w:r>
      <w:r w:rsidR="00395CEF" w:rsidRPr="004B3A43">
        <w:rPr>
          <w:rStyle w:val="text13290font1"/>
          <w:rFonts w:ascii="Arial" w:hAnsi="Arial" w:cs="Arial"/>
          <w:sz w:val="20"/>
          <w:szCs w:val="20"/>
        </w:rPr>
        <w:t>cavation standards for backfill</w:t>
      </w:r>
      <w:r w:rsidR="00E63224" w:rsidRPr="004B3A43">
        <w:rPr>
          <w:rStyle w:val="text13290font1"/>
          <w:rFonts w:ascii="Arial" w:hAnsi="Arial" w:cs="Arial"/>
          <w:sz w:val="20"/>
          <w:szCs w:val="20"/>
        </w:rPr>
        <w:t xml:space="preserve"> to provide pipe support</w:t>
      </w:r>
      <w:r w:rsidR="00395CEF" w:rsidRPr="004B3A43">
        <w:rPr>
          <w:rStyle w:val="text13290font1"/>
          <w:rFonts w:ascii="Arial" w:hAnsi="Arial" w:cs="Arial"/>
          <w:sz w:val="20"/>
          <w:szCs w:val="20"/>
        </w:rPr>
        <w:t xml:space="preserve">, based on load, soil classifications, </w:t>
      </w:r>
      <w:r w:rsidRPr="004B3A43">
        <w:rPr>
          <w:rStyle w:val="text13290font1"/>
          <w:rFonts w:ascii="Arial" w:hAnsi="Arial" w:cs="Arial"/>
          <w:sz w:val="20"/>
          <w:szCs w:val="20"/>
        </w:rPr>
        <w:t>trench prep</w:t>
      </w:r>
      <w:r w:rsidR="00395CEF" w:rsidRPr="004B3A43">
        <w:rPr>
          <w:rStyle w:val="text13290font1"/>
          <w:rFonts w:ascii="Arial" w:hAnsi="Arial" w:cs="Arial"/>
          <w:sz w:val="20"/>
          <w:szCs w:val="20"/>
        </w:rPr>
        <w:t>, trench safety</w:t>
      </w:r>
      <w:r w:rsidR="00E63224" w:rsidRPr="004B3A43">
        <w:rPr>
          <w:rStyle w:val="text13290font1"/>
          <w:rFonts w:ascii="Arial" w:hAnsi="Arial" w:cs="Arial"/>
          <w:sz w:val="20"/>
          <w:szCs w:val="20"/>
        </w:rPr>
        <w:t>, compaction, field tests</w:t>
      </w:r>
      <w:r w:rsidRPr="004B3A43">
        <w:rPr>
          <w:rStyle w:val="text13290font1"/>
          <w:rFonts w:ascii="Arial" w:hAnsi="Arial" w:cs="Arial"/>
          <w:sz w:val="20"/>
          <w:szCs w:val="20"/>
        </w:rPr>
        <w:t xml:space="preserve"> and </w:t>
      </w:r>
      <w:r w:rsidR="00395CEF" w:rsidRPr="004B3A43">
        <w:rPr>
          <w:rStyle w:val="text13290font1"/>
          <w:rFonts w:ascii="Arial" w:hAnsi="Arial" w:cs="Arial"/>
          <w:sz w:val="20"/>
          <w:szCs w:val="20"/>
        </w:rPr>
        <w:t xml:space="preserve">how to identify and </w:t>
      </w:r>
      <w:r w:rsidR="009427CC" w:rsidRPr="004B3A43">
        <w:rPr>
          <w:rStyle w:val="text13290font1"/>
          <w:rFonts w:ascii="Arial" w:hAnsi="Arial" w:cs="Arial"/>
          <w:sz w:val="20"/>
          <w:szCs w:val="20"/>
        </w:rPr>
        <w:t xml:space="preserve">handle potential problems and </w:t>
      </w:r>
      <w:r w:rsidR="00032907" w:rsidRPr="004B3A43">
        <w:rPr>
          <w:rStyle w:val="text13290font1"/>
          <w:rFonts w:ascii="Arial" w:hAnsi="Arial" w:cs="Arial"/>
          <w:sz w:val="20"/>
          <w:szCs w:val="20"/>
        </w:rPr>
        <w:t>AOCs</w:t>
      </w:r>
      <w:r w:rsidR="00E63224" w:rsidRPr="004B3A43">
        <w:rPr>
          <w:rStyle w:val="text13290font1"/>
          <w:rFonts w:ascii="Arial" w:hAnsi="Arial" w:cs="Arial"/>
          <w:sz w:val="20"/>
          <w:szCs w:val="20"/>
        </w:rPr>
        <w:t>, based on guidelines for restoration based on state and local codes</w:t>
      </w:r>
      <w:r w:rsidR="00032907" w:rsidRPr="004B3A43">
        <w:rPr>
          <w:rStyle w:val="text13290font1"/>
          <w:rFonts w:ascii="Arial" w:hAnsi="Arial" w:cs="Arial"/>
          <w:sz w:val="20"/>
          <w:szCs w:val="20"/>
        </w:rPr>
        <w:t>.</w:t>
      </w:r>
    </w:p>
    <w:p w:rsidR="00204F6A" w:rsidRDefault="00204F6A" w:rsidP="003610CB">
      <w:pPr>
        <w:pStyle w:val="NormalWeb"/>
        <w:spacing w:before="0" w:beforeAutospacing="0" w:after="0" w:afterAutospacing="0"/>
        <w:ind w:left="1080"/>
        <w:rPr>
          <w:rStyle w:val="text13290font1"/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  <w:lang w:eastAsia="ja-JP"/>
        </w:rPr>
      </w:pPr>
    </w:p>
    <w:p w:rsidR="00436CB2" w:rsidRPr="005B23EA" w:rsidRDefault="00436CB2" w:rsidP="00436CB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B23EA">
        <w:rPr>
          <w:rFonts w:ascii="Arial" w:hAnsi="Arial" w:cs="Arial"/>
          <w:color w:val="000000"/>
          <w:sz w:val="20"/>
          <w:szCs w:val="20"/>
        </w:rPr>
        <w:t>Upon completion of this unit of work, participants will be able to:</w:t>
      </w:r>
    </w:p>
    <w:p w:rsidR="00204F6A" w:rsidRDefault="00E20E80" w:rsidP="003610CB">
      <w:pPr>
        <w:pStyle w:val="ListParagraph"/>
        <w:numPr>
          <w:ilvl w:val="0"/>
          <w:numId w:val="5"/>
        </w:numPr>
        <w:tabs>
          <w:tab w:val="left" w:pos="16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Explain</w:t>
      </w:r>
      <w:r w:rsidR="00436CB2" w:rsidRPr="005B23EA">
        <w:rPr>
          <w:rFonts w:ascii="Arial" w:hAnsi="Arial" w:cs="Arial"/>
          <w:color w:val="000000"/>
          <w:sz w:val="20"/>
          <w:szCs w:val="20"/>
        </w:rPr>
        <w:t xml:space="preserve"> damage prevention programs, best practices, techniques, excavation standards, and inspection requirements used by qualified personnel</w:t>
      </w:r>
      <w:r w:rsidR="000C5DA0">
        <w:rPr>
          <w:rFonts w:ascii="Arial" w:hAnsi="Arial" w:cs="Arial"/>
          <w:color w:val="000000"/>
          <w:sz w:val="20"/>
          <w:szCs w:val="20"/>
        </w:rPr>
        <w:t>.</w:t>
      </w:r>
    </w:p>
    <w:p w:rsidR="00204F6A" w:rsidRDefault="00436CB2" w:rsidP="003610CB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5B23EA">
        <w:rPr>
          <w:rStyle w:val="text13289font3"/>
          <w:rFonts w:ascii="Arial" w:hAnsi="Arial" w:cs="Arial"/>
          <w:sz w:val="20"/>
          <w:szCs w:val="20"/>
        </w:rPr>
        <w:t xml:space="preserve">Apply One-Call notification procedures, OSHA requirements, and best practices </w:t>
      </w:r>
      <w:r w:rsidR="005B23EA" w:rsidRPr="005B23EA">
        <w:rPr>
          <w:rStyle w:val="text13289font3"/>
          <w:rFonts w:ascii="Arial" w:hAnsi="Arial" w:cs="Arial"/>
          <w:sz w:val="20"/>
          <w:szCs w:val="20"/>
        </w:rPr>
        <w:t>as needed on the job.</w:t>
      </w:r>
    </w:p>
    <w:p w:rsidR="00204F6A" w:rsidRDefault="00436CB2" w:rsidP="003610CB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120" w:afterAutospacing="0"/>
        <w:rPr>
          <w:rStyle w:val="text13289font3"/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  <w:lang w:eastAsia="ja-JP"/>
        </w:rPr>
      </w:pPr>
      <w:r w:rsidRPr="005B23EA">
        <w:rPr>
          <w:rStyle w:val="text13289font3"/>
          <w:rFonts w:ascii="Arial" w:hAnsi="Arial" w:cs="Arial"/>
          <w:sz w:val="20"/>
          <w:szCs w:val="20"/>
        </w:rPr>
        <w:t>Identify:</w:t>
      </w:r>
    </w:p>
    <w:p w:rsidR="00436CB2" w:rsidRPr="005B23EA" w:rsidRDefault="00436CB2" w:rsidP="009936F8">
      <w:pPr>
        <w:pStyle w:val="NormalWeb"/>
        <w:numPr>
          <w:ilvl w:val="1"/>
          <w:numId w:val="5"/>
        </w:numPr>
        <w:tabs>
          <w:tab w:val="left" w:pos="1620"/>
        </w:tabs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 w:rsidRPr="005B23EA">
        <w:rPr>
          <w:rStyle w:val="text13289font3"/>
          <w:rFonts w:ascii="Arial" w:hAnsi="Arial" w:cs="Arial"/>
          <w:sz w:val="20"/>
          <w:szCs w:val="20"/>
        </w:rPr>
        <w:t xml:space="preserve">Excavation hazards </w:t>
      </w:r>
    </w:p>
    <w:p w:rsidR="00436CB2" w:rsidRPr="005B23EA" w:rsidRDefault="00436CB2" w:rsidP="009936F8">
      <w:pPr>
        <w:pStyle w:val="NormalWeb"/>
        <w:numPr>
          <w:ilvl w:val="1"/>
          <w:numId w:val="5"/>
        </w:numPr>
        <w:tabs>
          <w:tab w:val="left" w:pos="1620"/>
        </w:tabs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 w:rsidRPr="005B23EA">
        <w:rPr>
          <w:rStyle w:val="text13289font3"/>
          <w:rFonts w:ascii="Arial" w:hAnsi="Arial" w:cs="Arial"/>
          <w:sz w:val="20"/>
          <w:szCs w:val="20"/>
        </w:rPr>
        <w:t>Procedures for loc</w:t>
      </w:r>
      <w:bookmarkStart w:id="2" w:name="_GoBack"/>
      <w:bookmarkEnd w:id="2"/>
      <w:r w:rsidRPr="005B23EA">
        <w:rPr>
          <w:rStyle w:val="text13289font3"/>
          <w:rFonts w:ascii="Arial" w:hAnsi="Arial" w:cs="Arial"/>
          <w:sz w:val="20"/>
          <w:szCs w:val="20"/>
        </w:rPr>
        <w:t xml:space="preserve">ating and properly marking buried facilities prior to excavation </w:t>
      </w:r>
    </w:p>
    <w:p w:rsidR="00436CB2" w:rsidRPr="005B23EA" w:rsidRDefault="00436CB2" w:rsidP="009936F8">
      <w:pPr>
        <w:pStyle w:val="NormalWeb"/>
        <w:numPr>
          <w:ilvl w:val="1"/>
          <w:numId w:val="5"/>
        </w:numPr>
        <w:tabs>
          <w:tab w:val="left" w:pos="1620"/>
        </w:tabs>
        <w:spacing w:before="0" w:beforeAutospacing="0" w:after="0" w:afterAutospacing="0"/>
        <w:ind w:left="1080"/>
        <w:rPr>
          <w:rFonts w:ascii="Arial" w:hAnsi="Arial" w:cs="Arial"/>
          <w:sz w:val="20"/>
          <w:szCs w:val="20"/>
        </w:rPr>
      </w:pPr>
      <w:r w:rsidRPr="005B23EA">
        <w:rPr>
          <w:rStyle w:val="text13289font3"/>
          <w:rFonts w:ascii="Arial" w:hAnsi="Arial" w:cs="Arial"/>
          <w:sz w:val="20"/>
          <w:szCs w:val="20"/>
        </w:rPr>
        <w:t xml:space="preserve">Methods and means for exposing buried pipe before excavating </w:t>
      </w:r>
    </w:p>
    <w:p w:rsidR="00204F6A" w:rsidRDefault="00436CB2" w:rsidP="003610CB">
      <w:pPr>
        <w:pStyle w:val="NormalWeb"/>
        <w:numPr>
          <w:ilvl w:val="1"/>
          <w:numId w:val="5"/>
        </w:numPr>
        <w:spacing w:before="0" w:beforeAutospacing="0" w:after="120" w:afterAutospacing="0"/>
        <w:ind w:left="1080"/>
        <w:rPr>
          <w:rFonts w:ascii="Arial" w:hAnsi="Arial" w:cs="Arial"/>
          <w:sz w:val="20"/>
          <w:szCs w:val="20"/>
        </w:rPr>
      </w:pPr>
      <w:r w:rsidRPr="005B23EA">
        <w:rPr>
          <w:rStyle w:val="text13291font4"/>
          <w:rFonts w:ascii="Arial" w:hAnsi="Arial" w:cs="Arial"/>
          <w:sz w:val="20"/>
          <w:szCs w:val="20"/>
        </w:rPr>
        <w:t>When to perform leakage surveys or system patrolling</w:t>
      </w:r>
    </w:p>
    <w:p w:rsidR="00204F6A" w:rsidRDefault="005B23EA" w:rsidP="003610CB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5B23EA">
        <w:rPr>
          <w:rStyle w:val="text13291font4"/>
          <w:rFonts w:ascii="Arial" w:hAnsi="Arial" w:cs="Arial"/>
          <w:sz w:val="20"/>
          <w:szCs w:val="20"/>
        </w:rPr>
        <w:t xml:space="preserve">Explain how and why to monitor an </w:t>
      </w:r>
      <w:r w:rsidR="00436CB2" w:rsidRPr="005B23EA">
        <w:rPr>
          <w:rStyle w:val="text13291font4"/>
          <w:rFonts w:ascii="Arial" w:hAnsi="Arial" w:cs="Arial"/>
          <w:sz w:val="20"/>
          <w:szCs w:val="20"/>
        </w:rPr>
        <w:t>area for settlement during and after excavation activities</w:t>
      </w:r>
      <w:r w:rsidR="009936F8">
        <w:rPr>
          <w:rStyle w:val="text13291font4"/>
          <w:rFonts w:ascii="Arial" w:hAnsi="Arial" w:cs="Arial"/>
          <w:sz w:val="20"/>
          <w:szCs w:val="20"/>
        </w:rPr>
        <w:t>.</w:t>
      </w:r>
      <w:r w:rsidR="00436CB2" w:rsidRPr="005B23EA">
        <w:rPr>
          <w:rStyle w:val="text13291font4"/>
          <w:rFonts w:ascii="Arial" w:hAnsi="Arial" w:cs="Arial"/>
          <w:sz w:val="20"/>
          <w:szCs w:val="20"/>
        </w:rPr>
        <w:t xml:space="preserve"> </w:t>
      </w:r>
    </w:p>
    <w:p w:rsidR="00204F6A" w:rsidRDefault="00436CB2" w:rsidP="003610CB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5B23EA">
        <w:rPr>
          <w:rStyle w:val="text13291font4"/>
          <w:rFonts w:ascii="Arial" w:hAnsi="Arial" w:cs="Arial"/>
          <w:sz w:val="20"/>
          <w:szCs w:val="20"/>
        </w:rPr>
        <w:t>Verify</w:t>
      </w:r>
      <w:r w:rsidR="005B23EA" w:rsidRPr="005B23EA">
        <w:rPr>
          <w:rStyle w:val="text13291font4"/>
          <w:rFonts w:ascii="Arial" w:hAnsi="Arial" w:cs="Arial"/>
          <w:sz w:val="20"/>
          <w:szCs w:val="20"/>
        </w:rPr>
        <w:t xml:space="preserve"> </w:t>
      </w:r>
      <w:r w:rsidRPr="005B23EA">
        <w:rPr>
          <w:rStyle w:val="text13291font4"/>
          <w:rFonts w:ascii="Arial" w:hAnsi="Arial" w:cs="Arial"/>
          <w:sz w:val="20"/>
          <w:szCs w:val="20"/>
        </w:rPr>
        <w:t>system integrity during and after excavation activities</w:t>
      </w:r>
      <w:r w:rsidR="009936F8">
        <w:rPr>
          <w:rStyle w:val="text13291font4"/>
          <w:rFonts w:ascii="Arial" w:hAnsi="Arial" w:cs="Arial"/>
          <w:sz w:val="20"/>
          <w:szCs w:val="20"/>
        </w:rPr>
        <w:t>.</w:t>
      </w:r>
      <w:r w:rsidRPr="005B23EA">
        <w:rPr>
          <w:rStyle w:val="text13291font4"/>
          <w:rFonts w:ascii="Arial" w:hAnsi="Arial" w:cs="Arial"/>
          <w:sz w:val="20"/>
          <w:szCs w:val="20"/>
        </w:rPr>
        <w:t xml:space="preserve"> </w:t>
      </w:r>
    </w:p>
    <w:p w:rsidR="00204F6A" w:rsidRDefault="005B23EA" w:rsidP="003610CB">
      <w:pPr>
        <w:pStyle w:val="NormalWeb"/>
        <w:numPr>
          <w:ilvl w:val="0"/>
          <w:numId w:val="5"/>
        </w:numPr>
        <w:tabs>
          <w:tab w:val="left" w:pos="1620"/>
        </w:tabs>
        <w:spacing w:before="0" w:beforeAutospacing="0" w:after="120" w:afterAutospacing="0"/>
        <w:rPr>
          <w:rStyle w:val="text13289font3"/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  <w:lang w:eastAsia="ja-JP"/>
        </w:rPr>
      </w:pPr>
      <w:r w:rsidRPr="005B23EA">
        <w:rPr>
          <w:rStyle w:val="text13289font3"/>
          <w:rFonts w:ascii="Arial" w:hAnsi="Arial" w:cs="Arial"/>
          <w:sz w:val="20"/>
          <w:szCs w:val="20"/>
        </w:rPr>
        <w:t>R</w:t>
      </w:r>
      <w:r w:rsidR="00436CB2" w:rsidRPr="005B23EA">
        <w:rPr>
          <w:rStyle w:val="text13289font3"/>
          <w:rFonts w:ascii="Arial" w:hAnsi="Arial" w:cs="Arial"/>
          <w:sz w:val="20"/>
          <w:szCs w:val="20"/>
        </w:rPr>
        <w:t>ecognize and react to abnormal operating conditions</w:t>
      </w:r>
      <w:r w:rsidR="009936F8">
        <w:rPr>
          <w:rStyle w:val="text13289font3"/>
          <w:rFonts w:ascii="Arial" w:hAnsi="Arial" w:cs="Arial"/>
          <w:sz w:val="20"/>
          <w:szCs w:val="20"/>
        </w:rPr>
        <w:t>.</w:t>
      </w:r>
      <w:r w:rsidR="00436CB2" w:rsidRPr="005B23EA">
        <w:rPr>
          <w:rStyle w:val="text13289font3"/>
          <w:rFonts w:ascii="Arial" w:hAnsi="Arial" w:cs="Arial"/>
          <w:sz w:val="20"/>
          <w:szCs w:val="20"/>
        </w:rPr>
        <w:t xml:space="preserve"> </w:t>
      </w:r>
    </w:p>
    <w:p w:rsidR="0058783E" w:rsidRDefault="0058783E" w:rsidP="005B23EA">
      <w:pPr>
        <w:ind w:left="360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1B3E56" w:rsidRDefault="00436CB2" w:rsidP="005B23EA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5B23EA">
        <w:rPr>
          <w:rFonts w:ascii="Arial" w:hAnsi="Arial" w:cs="Arial"/>
          <w:b/>
          <w:i/>
          <w:color w:val="000000"/>
          <w:sz w:val="20"/>
          <w:szCs w:val="20"/>
        </w:rPr>
        <w:t>Note:</w:t>
      </w:r>
      <w:r w:rsidRPr="005B23EA">
        <w:rPr>
          <w:rFonts w:ascii="Arial" w:hAnsi="Arial" w:cs="Arial"/>
          <w:i/>
          <w:color w:val="000000"/>
          <w:sz w:val="20"/>
          <w:szCs w:val="20"/>
        </w:rPr>
        <w:t xml:space="preserve">  Specific step-by-step details and the outcomes of the demonstrations and participant activities will be determined by the materials and tools used at the training facility</w:t>
      </w:r>
      <w:r w:rsidRPr="00F9067D">
        <w:rPr>
          <w:i/>
          <w:color w:val="000000"/>
        </w:rPr>
        <w:t>.</w:t>
      </w:r>
    </w:p>
    <w:p w:rsidR="005B23EA" w:rsidRDefault="005B23E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5B23EA" w:rsidRPr="003A237C" w:rsidRDefault="005B23EA" w:rsidP="005B23EA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3" w:name="_Toc359490763"/>
      <w:bookmarkStart w:id="4" w:name="_Toc359656554"/>
      <w:r w:rsidRPr="003A237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Preparation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– Facilitation Guidelines</w:t>
      </w:r>
      <w:bookmarkEnd w:id="3"/>
      <w:bookmarkEnd w:id="4"/>
    </w:p>
    <w:p w:rsidR="00204F6A" w:rsidRDefault="005B23EA" w:rsidP="003610CB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3E5290">
        <w:rPr>
          <w:rFonts w:ascii="Arial" w:hAnsi="Arial" w:cs="Arial"/>
          <w:sz w:val="20"/>
          <w:szCs w:val="20"/>
        </w:rPr>
        <w:t>Ensure the participants have completed:</w:t>
      </w:r>
    </w:p>
    <w:p w:rsidR="00204F6A" w:rsidRDefault="005B23EA" w:rsidP="003610CB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6B584E">
        <w:rPr>
          <w:rFonts w:ascii="Arial" w:hAnsi="Arial" w:cs="Arial"/>
          <w:sz w:val="20"/>
          <w:szCs w:val="20"/>
        </w:rPr>
        <w:t>ASME-1321 Damage Prevention during Excavation Activities by or on behalf of the Operator, including the pre-test and 25 question course assessment</w:t>
      </w:r>
      <w:r w:rsidR="009E715D">
        <w:rPr>
          <w:rFonts w:ascii="Arial" w:hAnsi="Arial" w:cs="Arial"/>
          <w:sz w:val="20"/>
          <w:szCs w:val="20"/>
        </w:rPr>
        <w:t>.</w:t>
      </w:r>
      <w:r w:rsidRPr="006B584E">
        <w:rPr>
          <w:rFonts w:ascii="Arial" w:hAnsi="Arial" w:cs="Arial"/>
          <w:sz w:val="20"/>
          <w:szCs w:val="20"/>
        </w:rPr>
        <w:t xml:space="preserve"> </w:t>
      </w:r>
    </w:p>
    <w:p w:rsidR="00204F6A" w:rsidRDefault="005B23EA" w:rsidP="003610CB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6B584E">
        <w:rPr>
          <w:rFonts w:ascii="Arial" w:hAnsi="Arial" w:cs="Arial"/>
          <w:sz w:val="20"/>
          <w:szCs w:val="20"/>
        </w:rPr>
        <w:t>ASME-1331 Damage Prevention Inspection during Third Party Excavation or Encroachment Activities as Determined Necessary by Operator including pre-test and 15 question course assessment</w:t>
      </w:r>
      <w:r w:rsidR="009E715D">
        <w:rPr>
          <w:rFonts w:ascii="Arial" w:hAnsi="Arial" w:cs="Arial"/>
          <w:sz w:val="20"/>
          <w:szCs w:val="20"/>
        </w:rPr>
        <w:t>.</w:t>
      </w:r>
    </w:p>
    <w:p w:rsidR="005B23EA" w:rsidRDefault="005B23EA" w:rsidP="005B23EA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584E">
        <w:rPr>
          <w:rFonts w:ascii="Arial" w:hAnsi="Arial" w:cs="Arial"/>
          <w:sz w:val="20"/>
          <w:szCs w:val="20"/>
        </w:rPr>
        <w:t>ASME-0981 Backfilling OSHA Standard – Competent Person Excavation Standard including pre-test and 15 question course assessment</w:t>
      </w:r>
      <w:r w:rsidR="009E715D">
        <w:rPr>
          <w:rFonts w:ascii="Arial" w:hAnsi="Arial" w:cs="Arial"/>
          <w:sz w:val="20"/>
          <w:szCs w:val="20"/>
        </w:rPr>
        <w:t>.</w:t>
      </w:r>
    </w:p>
    <w:p w:rsidR="00204F6A" w:rsidRDefault="00204F6A" w:rsidP="003610CB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204F6A" w:rsidRDefault="005B23EA" w:rsidP="003610CB">
      <w:pPr>
        <w:pStyle w:val="Default"/>
        <w:rPr>
          <w:rFonts w:ascii="Arial" w:hAnsi="Arial" w:cs="Arial"/>
          <w:sz w:val="20"/>
          <w:szCs w:val="20"/>
        </w:rPr>
      </w:pPr>
      <w:r w:rsidRPr="005B23EA">
        <w:rPr>
          <w:rFonts w:ascii="Arial" w:hAnsi="Arial" w:cs="Arial"/>
          <w:sz w:val="20"/>
          <w:szCs w:val="20"/>
        </w:rPr>
        <w:t xml:space="preserve">Ensure the participants have </w:t>
      </w:r>
      <w:r w:rsidR="00181FA1">
        <w:rPr>
          <w:rFonts w:ascii="Arial" w:hAnsi="Arial" w:cs="Arial"/>
          <w:sz w:val="20"/>
          <w:szCs w:val="20"/>
        </w:rPr>
        <w:t xml:space="preserve">a copy </w:t>
      </w:r>
      <w:r w:rsidRPr="005B23EA">
        <w:rPr>
          <w:rFonts w:ascii="Arial" w:hAnsi="Arial" w:cs="Arial"/>
          <w:sz w:val="20"/>
          <w:szCs w:val="20"/>
        </w:rPr>
        <w:t>of the Common Ground Alliances (CGA) Best Practices guide: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20E80" w:rsidRPr="006B584E">
          <w:rPr>
            <w:rStyle w:val="Hyperlink"/>
            <w:rFonts w:ascii="Arial" w:hAnsi="Arial" w:cs="Arial"/>
            <w:sz w:val="20"/>
            <w:szCs w:val="20"/>
          </w:rPr>
          <w:t>http://www.commongroundalliance.com</w:t>
        </w:r>
      </w:hyperlink>
      <w:r w:rsidRPr="005B23EA">
        <w:rPr>
          <w:rFonts w:ascii="Arial" w:hAnsi="Arial" w:cs="Arial"/>
          <w:sz w:val="20"/>
          <w:szCs w:val="20"/>
        </w:rPr>
        <w:t xml:space="preserve"> </w:t>
      </w:r>
    </w:p>
    <w:p w:rsidR="00204F6A" w:rsidRDefault="00204F6A" w:rsidP="003610CB">
      <w:pPr>
        <w:pStyle w:val="Default"/>
        <w:rPr>
          <w:rFonts w:ascii="Arial" w:hAnsi="Arial" w:cs="Arial"/>
          <w:sz w:val="20"/>
          <w:szCs w:val="20"/>
        </w:rPr>
      </w:pPr>
    </w:p>
    <w:p w:rsidR="00743460" w:rsidRPr="004B3A43" w:rsidRDefault="00743460" w:rsidP="003E5290">
      <w:pPr>
        <w:spacing w:after="0"/>
        <w:rPr>
          <w:rFonts w:ascii="Arial" w:hAnsi="Arial" w:cs="Arial"/>
          <w:sz w:val="20"/>
          <w:szCs w:val="20"/>
        </w:rPr>
      </w:pPr>
      <w:r w:rsidRPr="004B3A43">
        <w:rPr>
          <w:rFonts w:ascii="Arial" w:hAnsi="Arial" w:cs="Arial"/>
          <w:sz w:val="20"/>
          <w:szCs w:val="20"/>
        </w:rPr>
        <w:t xml:space="preserve">Conduct this training in a classroom </w:t>
      </w:r>
      <w:r w:rsidR="00752F5D">
        <w:rPr>
          <w:rFonts w:ascii="Arial" w:hAnsi="Arial" w:cs="Arial"/>
          <w:sz w:val="20"/>
          <w:szCs w:val="20"/>
        </w:rPr>
        <w:t xml:space="preserve">setting, with a simulated lab and/or field site </w:t>
      </w:r>
      <w:r w:rsidRPr="004B3A43">
        <w:rPr>
          <w:rFonts w:ascii="Arial" w:hAnsi="Arial" w:cs="Arial"/>
          <w:sz w:val="20"/>
          <w:szCs w:val="20"/>
        </w:rPr>
        <w:t>allowing the participants to work</w:t>
      </w:r>
      <w:r w:rsidR="00752F5D">
        <w:rPr>
          <w:rFonts w:ascii="Arial" w:hAnsi="Arial" w:cs="Arial"/>
          <w:sz w:val="20"/>
          <w:szCs w:val="20"/>
        </w:rPr>
        <w:t xml:space="preserve"> independently or </w:t>
      </w:r>
      <w:r w:rsidRPr="004B3A43">
        <w:rPr>
          <w:rFonts w:ascii="Arial" w:hAnsi="Arial" w:cs="Arial"/>
          <w:sz w:val="20"/>
          <w:szCs w:val="20"/>
        </w:rPr>
        <w:t xml:space="preserve">in groups </w:t>
      </w:r>
      <w:r w:rsidR="00752F5D">
        <w:rPr>
          <w:rFonts w:ascii="Arial" w:hAnsi="Arial" w:cs="Arial"/>
          <w:sz w:val="20"/>
          <w:szCs w:val="20"/>
        </w:rPr>
        <w:t xml:space="preserve">(dependent on </w:t>
      </w:r>
      <w:r w:rsidR="009E715D">
        <w:rPr>
          <w:rFonts w:ascii="Arial" w:hAnsi="Arial" w:cs="Arial"/>
          <w:sz w:val="20"/>
          <w:szCs w:val="20"/>
        </w:rPr>
        <w:t xml:space="preserve">the </w:t>
      </w:r>
      <w:r w:rsidR="00752F5D">
        <w:rPr>
          <w:rFonts w:ascii="Arial" w:hAnsi="Arial" w:cs="Arial"/>
          <w:sz w:val="20"/>
          <w:szCs w:val="20"/>
        </w:rPr>
        <w:t>number of participants)</w:t>
      </w:r>
      <w:r w:rsidR="009E715D">
        <w:rPr>
          <w:rFonts w:ascii="Arial" w:hAnsi="Arial" w:cs="Arial"/>
          <w:sz w:val="20"/>
          <w:szCs w:val="20"/>
        </w:rPr>
        <w:t xml:space="preserve"> </w:t>
      </w:r>
      <w:r w:rsidRPr="004B3A43">
        <w:rPr>
          <w:rFonts w:ascii="Arial" w:hAnsi="Arial" w:cs="Arial"/>
          <w:sz w:val="20"/>
          <w:szCs w:val="20"/>
        </w:rPr>
        <w:t xml:space="preserve">and then present findings to the workshop for further discussion.  </w:t>
      </w:r>
    </w:p>
    <w:p w:rsidR="003E5290" w:rsidRPr="006B584E" w:rsidRDefault="003E5290" w:rsidP="003E5290">
      <w:pPr>
        <w:pStyle w:val="Default"/>
        <w:rPr>
          <w:rFonts w:ascii="Arial" w:hAnsi="Arial" w:cs="Arial"/>
          <w:sz w:val="20"/>
          <w:szCs w:val="20"/>
        </w:rPr>
      </w:pPr>
    </w:p>
    <w:p w:rsidR="00204F6A" w:rsidRDefault="005B23EA" w:rsidP="003610CB">
      <w:pPr>
        <w:spacing w:after="0"/>
        <w:rPr>
          <w:rFonts w:ascii="Arial" w:hAnsi="Arial"/>
          <w:sz w:val="20"/>
        </w:rPr>
      </w:pPr>
      <w:r w:rsidRPr="005B23EA">
        <w:rPr>
          <w:rFonts w:ascii="Arial" w:hAnsi="Arial"/>
          <w:sz w:val="20"/>
        </w:rPr>
        <w:t>Use a flipchart to capture key lessons learned from the group discussions, or to identify questions that will be answered in upcoming units of work or that require further research and discussion.</w:t>
      </w:r>
    </w:p>
    <w:p w:rsidR="00204F6A" w:rsidRDefault="00204F6A" w:rsidP="003610CB">
      <w:pPr>
        <w:spacing w:after="0"/>
        <w:rPr>
          <w:rFonts w:ascii="Arial" w:hAnsi="Arial"/>
          <w:sz w:val="20"/>
        </w:rPr>
      </w:pPr>
    </w:p>
    <w:p w:rsidR="00204F6A" w:rsidRDefault="005B23EA" w:rsidP="003610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5B23EA">
        <w:rPr>
          <w:rFonts w:ascii="Arial" w:hAnsi="Arial" w:cs="Arial"/>
          <w:color w:val="000000"/>
          <w:sz w:val="20"/>
          <w:szCs w:val="20"/>
        </w:rPr>
        <w:t xml:space="preserve">Reinforce the importance of damage prevention programs and the best practices and guidelines of the Compressed Gas Association (CGA), the Occupational Safety and Health Administration (OSHA), and the Federal Government.  </w:t>
      </w:r>
    </w:p>
    <w:p w:rsidR="00204F6A" w:rsidRDefault="00204F6A" w:rsidP="003610C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B23EA" w:rsidRPr="006B584E" w:rsidRDefault="005B23EA" w:rsidP="005B23EA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6B584E">
        <w:rPr>
          <w:rFonts w:ascii="Arial" w:hAnsi="Arial" w:cs="Arial"/>
          <w:sz w:val="20"/>
          <w:szCs w:val="20"/>
        </w:rPr>
        <w:t xml:space="preserve">Review the </w:t>
      </w:r>
      <w:r>
        <w:rPr>
          <w:rFonts w:ascii="Arial" w:hAnsi="Arial" w:cs="Arial"/>
          <w:sz w:val="20"/>
          <w:szCs w:val="20"/>
        </w:rPr>
        <w:t>following regulations as tasks are introduced, demonstrated, and practiced.</w:t>
      </w:r>
    </w:p>
    <w:p w:rsidR="00B71F77" w:rsidRPr="006B584E" w:rsidRDefault="00B71F77" w:rsidP="0056237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584E">
        <w:rPr>
          <w:rFonts w:ascii="Arial" w:eastAsia="Times New Roman" w:hAnsi="Arial" w:cs="Arial"/>
          <w:sz w:val="20"/>
          <w:szCs w:val="20"/>
        </w:rPr>
        <w:t xml:space="preserve">§192.327 </w:t>
      </w:r>
      <w:r w:rsidR="0056237B">
        <w:rPr>
          <w:rFonts w:ascii="Arial" w:eastAsia="Times New Roman" w:hAnsi="Arial" w:cs="Arial"/>
          <w:sz w:val="20"/>
          <w:szCs w:val="20"/>
        </w:rPr>
        <w:t xml:space="preserve">   </w:t>
      </w:r>
      <w:r w:rsidRPr="006B584E">
        <w:rPr>
          <w:rFonts w:ascii="Arial" w:eastAsia="Times New Roman" w:hAnsi="Arial" w:cs="Arial"/>
          <w:sz w:val="20"/>
          <w:szCs w:val="20"/>
        </w:rPr>
        <w:t xml:space="preserve">Cover. </w:t>
      </w:r>
    </w:p>
    <w:p w:rsidR="00B71F77" w:rsidRPr="006B584E" w:rsidRDefault="00B71F77" w:rsidP="0056237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584E">
        <w:rPr>
          <w:rFonts w:ascii="Arial" w:eastAsia="Times New Roman" w:hAnsi="Arial" w:cs="Arial"/>
          <w:sz w:val="20"/>
          <w:szCs w:val="20"/>
        </w:rPr>
        <w:t xml:space="preserve">§192.361 </w:t>
      </w:r>
      <w:r w:rsidR="0056237B">
        <w:rPr>
          <w:rFonts w:ascii="Arial" w:eastAsia="Times New Roman" w:hAnsi="Arial" w:cs="Arial"/>
          <w:sz w:val="20"/>
          <w:szCs w:val="20"/>
        </w:rPr>
        <w:t xml:space="preserve">   </w:t>
      </w:r>
      <w:r w:rsidRPr="006B584E">
        <w:rPr>
          <w:rFonts w:ascii="Arial" w:eastAsia="Times New Roman" w:hAnsi="Arial" w:cs="Arial"/>
          <w:sz w:val="20"/>
          <w:szCs w:val="20"/>
        </w:rPr>
        <w:t xml:space="preserve">Service lines: Installation. </w:t>
      </w:r>
    </w:p>
    <w:p w:rsidR="00B71F77" w:rsidRPr="006B584E" w:rsidRDefault="00B71F77" w:rsidP="0056237B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B584E">
        <w:rPr>
          <w:rFonts w:ascii="Arial" w:eastAsia="Times New Roman" w:hAnsi="Arial" w:cs="Arial"/>
          <w:sz w:val="20"/>
          <w:szCs w:val="20"/>
        </w:rPr>
        <w:t xml:space="preserve">§195.248 </w:t>
      </w:r>
      <w:r w:rsidR="0056237B">
        <w:rPr>
          <w:rFonts w:ascii="Arial" w:eastAsia="Times New Roman" w:hAnsi="Arial" w:cs="Arial"/>
          <w:sz w:val="20"/>
          <w:szCs w:val="20"/>
        </w:rPr>
        <w:t xml:space="preserve">   </w:t>
      </w:r>
      <w:proofErr w:type="gramStart"/>
      <w:r w:rsidRPr="006B584E">
        <w:rPr>
          <w:rFonts w:ascii="Arial" w:eastAsia="Times New Roman" w:hAnsi="Arial" w:cs="Arial"/>
          <w:sz w:val="20"/>
          <w:szCs w:val="20"/>
        </w:rPr>
        <w:t>Cover</w:t>
      </w:r>
      <w:proofErr w:type="gramEnd"/>
      <w:r w:rsidRPr="006B584E">
        <w:rPr>
          <w:rFonts w:ascii="Arial" w:eastAsia="Times New Roman" w:hAnsi="Arial" w:cs="Arial"/>
          <w:sz w:val="20"/>
          <w:szCs w:val="20"/>
        </w:rPr>
        <w:t xml:space="preserve"> over buried pipeline</w:t>
      </w:r>
      <w:r w:rsidR="009E715D">
        <w:rPr>
          <w:rFonts w:ascii="Arial" w:eastAsia="Times New Roman" w:hAnsi="Arial" w:cs="Arial"/>
          <w:sz w:val="20"/>
          <w:szCs w:val="20"/>
        </w:rPr>
        <w:t>.</w:t>
      </w:r>
    </w:p>
    <w:p w:rsidR="00C2753B" w:rsidRDefault="00B455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5" w:name="text3964anc"/>
      <w:bookmarkEnd w:id="5"/>
      <w:r w:rsidRPr="006B584E">
        <w:rPr>
          <w:rFonts w:ascii="Arial" w:eastAsia="Times New Roman" w:hAnsi="Arial" w:cs="Arial"/>
          <w:sz w:val="20"/>
          <w:szCs w:val="20"/>
        </w:rPr>
        <w:t xml:space="preserve">§192.614 </w:t>
      </w:r>
      <w:r w:rsidR="0056237B">
        <w:rPr>
          <w:rFonts w:ascii="Arial" w:eastAsia="Times New Roman" w:hAnsi="Arial" w:cs="Arial"/>
          <w:sz w:val="20"/>
          <w:szCs w:val="20"/>
        </w:rPr>
        <w:t xml:space="preserve">   </w:t>
      </w:r>
      <w:r w:rsidRPr="006B584E">
        <w:rPr>
          <w:rFonts w:ascii="Arial" w:eastAsia="Times New Roman" w:hAnsi="Arial" w:cs="Arial"/>
          <w:sz w:val="20"/>
          <w:szCs w:val="20"/>
        </w:rPr>
        <w:t xml:space="preserve">Damage prevention program. </w:t>
      </w:r>
    </w:p>
    <w:p w:rsidR="00C2753B" w:rsidRDefault="00B455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6" w:name="text13707anc"/>
      <w:bookmarkEnd w:id="6"/>
      <w:r w:rsidRPr="006B584E">
        <w:rPr>
          <w:rFonts w:ascii="Arial" w:eastAsia="Times New Roman" w:hAnsi="Arial" w:cs="Arial"/>
          <w:sz w:val="20"/>
          <w:szCs w:val="20"/>
        </w:rPr>
        <w:t xml:space="preserve">§195.442 </w:t>
      </w:r>
      <w:r w:rsidR="0056237B">
        <w:rPr>
          <w:rFonts w:ascii="Arial" w:eastAsia="Times New Roman" w:hAnsi="Arial" w:cs="Arial"/>
          <w:sz w:val="20"/>
          <w:szCs w:val="20"/>
        </w:rPr>
        <w:t xml:space="preserve">   </w:t>
      </w:r>
      <w:r w:rsidRPr="006B584E">
        <w:rPr>
          <w:rFonts w:ascii="Arial" w:eastAsia="Times New Roman" w:hAnsi="Arial" w:cs="Arial"/>
          <w:sz w:val="20"/>
          <w:szCs w:val="20"/>
        </w:rPr>
        <w:t xml:space="preserve">Damage prevention program. </w:t>
      </w:r>
    </w:p>
    <w:p w:rsidR="00C2753B" w:rsidRDefault="00B71F77">
      <w:pPr>
        <w:pStyle w:val="ListParagraph"/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B584E">
        <w:rPr>
          <w:rFonts w:ascii="Arial" w:eastAsia="Times New Roman" w:hAnsi="Arial" w:cs="Arial"/>
          <w:sz w:val="20"/>
          <w:szCs w:val="20"/>
        </w:rPr>
        <w:t xml:space="preserve">§195.452 </w:t>
      </w:r>
      <w:r w:rsidR="0056237B">
        <w:rPr>
          <w:rFonts w:ascii="Arial" w:eastAsia="Times New Roman" w:hAnsi="Arial" w:cs="Arial"/>
          <w:sz w:val="20"/>
          <w:szCs w:val="20"/>
        </w:rPr>
        <w:t xml:space="preserve">   </w:t>
      </w:r>
      <w:r w:rsidRPr="006B584E">
        <w:rPr>
          <w:rFonts w:ascii="Arial" w:eastAsia="Times New Roman" w:hAnsi="Arial" w:cs="Arial"/>
          <w:sz w:val="20"/>
          <w:szCs w:val="20"/>
        </w:rPr>
        <w:t>Pipeline integrity management in high consequence areas.</w:t>
      </w:r>
      <w:proofErr w:type="gramEnd"/>
      <w:r w:rsidRPr="006B584E">
        <w:rPr>
          <w:rFonts w:ascii="Arial" w:eastAsia="Times New Roman" w:hAnsi="Arial" w:cs="Arial"/>
          <w:sz w:val="20"/>
          <w:szCs w:val="20"/>
        </w:rPr>
        <w:t xml:space="preserve"> </w:t>
      </w:r>
    </w:p>
    <w:p w:rsidR="00C2753B" w:rsidRDefault="00B455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7" w:name="text13709anc"/>
      <w:bookmarkEnd w:id="7"/>
      <w:r w:rsidRPr="006B584E">
        <w:rPr>
          <w:rFonts w:ascii="Arial" w:eastAsia="Times New Roman" w:hAnsi="Arial" w:cs="Arial"/>
          <w:sz w:val="20"/>
          <w:szCs w:val="20"/>
        </w:rPr>
        <w:t>§</w:t>
      </w:r>
      <w:proofErr w:type="gramStart"/>
      <w:r w:rsidRPr="006B584E">
        <w:rPr>
          <w:rFonts w:ascii="Arial" w:eastAsia="Times New Roman" w:hAnsi="Arial" w:cs="Arial"/>
          <w:sz w:val="20"/>
          <w:szCs w:val="20"/>
        </w:rPr>
        <w:t xml:space="preserve">1926.650 </w:t>
      </w:r>
      <w:r w:rsidR="0056237B">
        <w:rPr>
          <w:rFonts w:ascii="Arial" w:eastAsia="Times New Roman" w:hAnsi="Arial" w:cs="Arial"/>
          <w:sz w:val="20"/>
          <w:szCs w:val="20"/>
        </w:rPr>
        <w:t xml:space="preserve"> </w:t>
      </w:r>
      <w:r w:rsidRPr="006B584E">
        <w:rPr>
          <w:rFonts w:ascii="Arial" w:eastAsia="Times New Roman" w:hAnsi="Arial" w:cs="Arial"/>
          <w:sz w:val="20"/>
          <w:szCs w:val="20"/>
        </w:rPr>
        <w:t>Scope</w:t>
      </w:r>
      <w:proofErr w:type="gramEnd"/>
      <w:r w:rsidRPr="006B584E">
        <w:rPr>
          <w:rFonts w:ascii="Arial" w:eastAsia="Times New Roman" w:hAnsi="Arial" w:cs="Arial"/>
          <w:sz w:val="20"/>
          <w:szCs w:val="20"/>
        </w:rPr>
        <w:t xml:space="preserve">, application, and definitions applicable to open excavations. </w:t>
      </w:r>
    </w:p>
    <w:p w:rsidR="00C2753B" w:rsidRDefault="00B455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8" w:name="text13711anc"/>
      <w:bookmarkEnd w:id="8"/>
      <w:r w:rsidRPr="006B584E">
        <w:rPr>
          <w:rFonts w:ascii="Arial" w:eastAsia="Times New Roman" w:hAnsi="Arial" w:cs="Arial"/>
          <w:sz w:val="20"/>
          <w:szCs w:val="20"/>
        </w:rPr>
        <w:t>§</w:t>
      </w:r>
      <w:proofErr w:type="gramStart"/>
      <w:r w:rsidRPr="006B584E">
        <w:rPr>
          <w:rFonts w:ascii="Arial" w:eastAsia="Times New Roman" w:hAnsi="Arial" w:cs="Arial"/>
          <w:sz w:val="20"/>
          <w:szCs w:val="20"/>
        </w:rPr>
        <w:t xml:space="preserve">1926.651 </w:t>
      </w:r>
      <w:r w:rsidR="0056237B">
        <w:rPr>
          <w:rFonts w:ascii="Arial" w:eastAsia="Times New Roman" w:hAnsi="Arial" w:cs="Arial"/>
          <w:sz w:val="20"/>
          <w:szCs w:val="20"/>
        </w:rPr>
        <w:t xml:space="preserve"> </w:t>
      </w:r>
      <w:r w:rsidRPr="006B584E">
        <w:rPr>
          <w:rFonts w:ascii="Arial" w:eastAsia="Times New Roman" w:hAnsi="Arial" w:cs="Arial"/>
          <w:sz w:val="20"/>
          <w:szCs w:val="20"/>
        </w:rPr>
        <w:t>Specific</w:t>
      </w:r>
      <w:proofErr w:type="gramEnd"/>
      <w:r w:rsidRPr="006B584E">
        <w:rPr>
          <w:rFonts w:ascii="Arial" w:eastAsia="Times New Roman" w:hAnsi="Arial" w:cs="Arial"/>
          <w:sz w:val="20"/>
          <w:szCs w:val="20"/>
        </w:rPr>
        <w:t xml:space="preserve"> excavation requirements. </w:t>
      </w:r>
    </w:p>
    <w:p w:rsidR="00C2753B" w:rsidRDefault="00B4551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9" w:name="text13713anc"/>
      <w:bookmarkEnd w:id="9"/>
      <w:r w:rsidRPr="006B584E">
        <w:rPr>
          <w:rFonts w:ascii="Arial" w:eastAsia="Times New Roman" w:hAnsi="Arial" w:cs="Arial"/>
          <w:sz w:val="20"/>
          <w:szCs w:val="20"/>
        </w:rPr>
        <w:t>§</w:t>
      </w:r>
      <w:proofErr w:type="gramStart"/>
      <w:r w:rsidRPr="006B584E">
        <w:rPr>
          <w:rFonts w:ascii="Arial" w:eastAsia="Times New Roman" w:hAnsi="Arial" w:cs="Arial"/>
          <w:sz w:val="20"/>
          <w:szCs w:val="20"/>
        </w:rPr>
        <w:t xml:space="preserve">1926.652 </w:t>
      </w:r>
      <w:r w:rsidR="0056237B">
        <w:rPr>
          <w:rFonts w:ascii="Arial" w:eastAsia="Times New Roman" w:hAnsi="Arial" w:cs="Arial"/>
          <w:sz w:val="20"/>
          <w:szCs w:val="20"/>
        </w:rPr>
        <w:t xml:space="preserve"> </w:t>
      </w:r>
      <w:r w:rsidRPr="006B584E">
        <w:rPr>
          <w:rFonts w:ascii="Arial" w:eastAsia="Times New Roman" w:hAnsi="Arial" w:cs="Arial"/>
          <w:sz w:val="20"/>
          <w:szCs w:val="20"/>
        </w:rPr>
        <w:t>Requirements</w:t>
      </w:r>
      <w:proofErr w:type="gramEnd"/>
      <w:r w:rsidRPr="006B584E">
        <w:rPr>
          <w:rFonts w:ascii="Arial" w:eastAsia="Times New Roman" w:hAnsi="Arial" w:cs="Arial"/>
          <w:sz w:val="20"/>
          <w:szCs w:val="20"/>
        </w:rPr>
        <w:t xml:space="preserve"> for protective systems. </w:t>
      </w:r>
    </w:p>
    <w:p w:rsidR="00C2753B" w:rsidRDefault="00B45516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eastAsia="Times New Roman" w:hAnsi="Arial" w:cs="Arial"/>
          <w:sz w:val="20"/>
          <w:szCs w:val="20"/>
        </w:rPr>
      </w:pPr>
      <w:r w:rsidRPr="004B3A43">
        <w:rPr>
          <w:rFonts w:ascii="Arial" w:eastAsia="Times New Roman" w:hAnsi="Arial" w:cs="Arial"/>
          <w:sz w:val="20"/>
          <w:szCs w:val="20"/>
        </w:rPr>
        <w:t>Reference Materials</w:t>
      </w:r>
      <w:r w:rsidR="0056237B">
        <w:rPr>
          <w:rFonts w:ascii="Arial" w:eastAsia="Times New Roman" w:hAnsi="Arial" w:cs="Arial"/>
          <w:sz w:val="20"/>
          <w:szCs w:val="20"/>
        </w:rPr>
        <w:t>:</w:t>
      </w:r>
    </w:p>
    <w:p w:rsidR="00204F6A" w:rsidRDefault="00B45516" w:rsidP="003610CB">
      <w:pPr>
        <w:pStyle w:val="ListParagraph"/>
        <w:numPr>
          <w:ilvl w:val="2"/>
          <w:numId w:val="7"/>
        </w:numPr>
        <w:spacing w:after="0" w:line="240" w:lineRule="auto"/>
        <w:ind w:left="1350" w:hanging="270"/>
        <w:rPr>
          <w:rFonts w:ascii="Arial" w:eastAsia="Times New Roman" w:hAnsi="Arial" w:cs="Arial"/>
          <w:sz w:val="20"/>
          <w:szCs w:val="20"/>
        </w:rPr>
      </w:pPr>
      <w:bookmarkStart w:id="10" w:name="text43anc"/>
      <w:bookmarkEnd w:id="10"/>
      <w:r w:rsidRPr="004B3A43">
        <w:rPr>
          <w:rFonts w:ascii="Arial" w:eastAsia="Times New Roman" w:hAnsi="Arial" w:cs="Arial"/>
          <w:sz w:val="20"/>
          <w:szCs w:val="20"/>
        </w:rPr>
        <w:t xml:space="preserve">Appendix A to Subpart P of Part 1926 - Soil Classification. </w:t>
      </w:r>
    </w:p>
    <w:p w:rsidR="00204F6A" w:rsidRDefault="00B45516" w:rsidP="003610CB">
      <w:pPr>
        <w:pStyle w:val="ListParagraph"/>
        <w:numPr>
          <w:ilvl w:val="2"/>
          <w:numId w:val="7"/>
        </w:numPr>
        <w:spacing w:after="0" w:line="240" w:lineRule="auto"/>
        <w:ind w:left="1350" w:hanging="270"/>
        <w:rPr>
          <w:rFonts w:ascii="Arial" w:eastAsia="Times New Roman" w:hAnsi="Arial" w:cs="Arial"/>
          <w:sz w:val="20"/>
          <w:szCs w:val="20"/>
        </w:rPr>
      </w:pPr>
      <w:bookmarkStart w:id="11" w:name="text13750anc"/>
      <w:bookmarkEnd w:id="11"/>
      <w:r w:rsidRPr="004B3A43">
        <w:rPr>
          <w:rFonts w:ascii="Arial" w:eastAsia="Times New Roman" w:hAnsi="Arial" w:cs="Arial"/>
          <w:sz w:val="20"/>
          <w:szCs w:val="20"/>
        </w:rPr>
        <w:t xml:space="preserve">Appendix B to Subpart P of Part 1926 - Sloping and Benching. </w:t>
      </w:r>
    </w:p>
    <w:p w:rsidR="00204F6A" w:rsidRDefault="00B45516" w:rsidP="003610CB">
      <w:pPr>
        <w:pStyle w:val="ListParagraph"/>
        <w:numPr>
          <w:ilvl w:val="2"/>
          <w:numId w:val="7"/>
        </w:numPr>
        <w:spacing w:after="0" w:line="240" w:lineRule="auto"/>
        <w:ind w:left="1350" w:hanging="270"/>
        <w:rPr>
          <w:rFonts w:ascii="Arial" w:eastAsia="Times New Roman" w:hAnsi="Arial" w:cs="Arial"/>
          <w:sz w:val="20"/>
          <w:szCs w:val="20"/>
        </w:rPr>
      </w:pPr>
      <w:bookmarkStart w:id="12" w:name="text13753anc"/>
      <w:bookmarkEnd w:id="12"/>
      <w:r w:rsidRPr="004B3A43">
        <w:rPr>
          <w:rFonts w:ascii="Arial" w:eastAsia="Times New Roman" w:hAnsi="Arial" w:cs="Arial"/>
          <w:sz w:val="20"/>
          <w:szCs w:val="20"/>
        </w:rPr>
        <w:t xml:space="preserve">Appendix C to Subpart P of Part 1926 - Timber Shoring for Trenches. </w:t>
      </w:r>
    </w:p>
    <w:p w:rsidR="00204F6A" w:rsidRDefault="00B45516" w:rsidP="003610CB">
      <w:pPr>
        <w:pStyle w:val="ListParagraph"/>
        <w:numPr>
          <w:ilvl w:val="2"/>
          <w:numId w:val="7"/>
        </w:numPr>
        <w:spacing w:after="0" w:line="240" w:lineRule="auto"/>
        <w:ind w:left="1350" w:hanging="270"/>
        <w:rPr>
          <w:rFonts w:ascii="Arial" w:eastAsia="Times New Roman" w:hAnsi="Arial" w:cs="Arial"/>
          <w:sz w:val="20"/>
          <w:szCs w:val="20"/>
        </w:rPr>
      </w:pPr>
      <w:bookmarkStart w:id="13" w:name="text13756anc"/>
      <w:bookmarkEnd w:id="13"/>
      <w:r w:rsidRPr="004B3A43">
        <w:rPr>
          <w:rFonts w:ascii="Arial" w:eastAsia="Times New Roman" w:hAnsi="Arial" w:cs="Arial"/>
          <w:sz w:val="20"/>
          <w:szCs w:val="20"/>
        </w:rPr>
        <w:t xml:space="preserve">Appendix D to Subpart P of Part 1926 - Aluminum Hydraulic Shoring for Trenches. </w:t>
      </w:r>
    </w:p>
    <w:p w:rsidR="00204F6A" w:rsidRDefault="00B45516" w:rsidP="003610CB">
      <w:pPr>
        <w:pStyle w:val="ListParagraph"/>
        <w:numPr>
          <w:ilvl w:val="2"/>
          <w:numId w:val="7"/>
        </w:numPr>
        <w:spacing w:after="0" w:line="240" w:lineRule="auto"/>
        <w:ind w:left="1350" w:hanging="270"/>
        <w:rPr>
          <w:rFonts w:ascii="Arial" w:eastAsia="Times New Roman" w:hAnsi="Arial" w:cs="Arial"/>
          <w:sz w:val="20"/>
          <w:szCs w:val="20"/>
        </w:rPr>
      </w:pPr>
      <w:bookmarkStart w:id="14" w:name="text13759anc"/>
      <w:bookmarkEnd w:id="14"/>
      <w:r w:rsidRPr="004B3A43">
        <w:rPr>
          <w:rFonts w:ascii="Arial" w:eastAsia="Times New Roman" w:hAnsi="Arial" w:cs="Arial"/>
          <w:sz w:val="20"/>
          <w:szCs w:val="20"/>
        </w:rPr>
        <w:t xml:space="preserve">Appendix E to Subpart P of Part 1926 - Alternatives to Timber Shoring. </w:t>
      </w:r>
    </w:p>
    <w:p w:rsidR="00204F6A" w:rsidRDefault="00B45516" w:rsidP="003610CB">
      <w:pPr>
        <w:pStyle w:val="ListParagraph"/>
        <w:numPr>
          <w:ilvl w:val="2"/>
          <w:numId w:val="7"/>
        </w:numPr>
        <w:spacing w:after="0" w:line="240" w:lineRule="auto"/>
        <w:ind w:left="1350" w:hanging="270"/>
        <w:rPr>
          <w:rFonts w:ascii="Arial" w:eastAsia="Times New Roman" w:hAnsi="Arial" w:cs="Arial"/>
          <w:sz w:val="20"/>
          <w:szCs w:val="20"/>
        </w:rPr>
      </w:pPr>
      <w:bookmarkStart w:id="15" w:name="text13762anc"/>
      <w:bookmarkEnd w:id="15"/>
      <w:r w:rsidRPr="004B3A43">
        <w:rPr>
          <w:rFonts w:ascii="Arial" w:eastAsia="Times New Roman" w:hAnsi="Arial" w:cs="Arial"/>
          <w:sz w:val="20"/>
          <w:szCs w:val="20"/>
        </w:rPr>
        <w:t xml:space="preserve">Appendix F to Subpart P of Part 1926 - Selection of Protective Systems. </w:t>
      </w:r>
    </w:p>
    <w:p w:rsidR="00204F6A" w:rsidRDefault="00395CEF" w:rsidP="003610C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B3A43">
        <w:rPr>
          <w:rFonts w:ascii="Arial" w:eastAsia="Times New Roman" w:hAnsi="Arial" w:cs="Arial"/>
          <w:sz w:val="20"/>
          <w:szCs w:val="20"/>
        </w:rPr>
        <w:t xml:space="preserve">§192.703    General. </w:t>
      </w:r>
    </w:p>
    <w:p w:rsidR="00204F6A" w:rsidRDefault="00395CEF" w:rsidP="003610C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6" w:name="text13690anc"/>
      <w:bookmarkEnd w:id="16"/>
      <w:r w:rsidRPr="004B3A43">
        <w:rPr>
          <w:rFonts w:ascii="Arial" w:eastAsia="Times New Roman" w:hAnsi="Arial" w:cs="Arial"/>
          <w:sz w:val="20"/>
          <w:szCs w:val="20"/>
        </w:rPr>
        <w:t xml:space="preserve">§192.706    Transmission lines: Leakage surveys. </w:t>
      </w:r>
    </w:p>
    <w:p w:rsidR="00204F6A" w:rsidRDefault="00395CEF" w:rsidP="003610C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7" w:name="text13688anc"/>
      <w:bookmarkEnd w:id="17"/>
      <w:r w:rsidRPr="004B3A43">
        <w:rPr>
          <w:rFonts w:ascii="Arial" w:eastAsia="Times New Roman" w:hAnsi="Arial" w:cs="Arial"/>
          <w:sz w:val="20"/>
          <w:szCs w:val="20"/>
        </w:rPr>
        <w:t xml:space="preserve">§192.721    Distribution systems: Patrolling. </w:t>
      </w:r>
    </w:p>
    <w:p w:rsidR="00204F6A" w:rsidRDefault="00395CEF" w:rsidP="003610C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8" w:name="text13686anc"/>
      <w:bookmarkEnd w:id="18"/>
      <w:r w:rsidRPr="004B3A43">
        <w:rPr>
          <w:rFonts w:ascii="Arial" w:eastAsia="Times New Roman" w:hAnsi="Arial" w:cs="Arial"/>
          <w:sz w:val="20"/>
          <w:szCs w:val="20"/>
        </w:rPr>
        <w:t xml:space="preserve">§192.723    Distribution systems: Leakage surveys. </w:t>
      </w:r>
    </w:p>
    <w:p w:rsidR="00204F6A" w:rsidRDefault="00395CEF" w:rsidP="003610C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9" w:name="text13684anc"/>
      <w:bookmarkEnd w:id="19"/>
      <w:r w:rsidRPr="004B3A43">
        <w:rPr>
          <w:rFonts w:ascii="Arial" w:eastAsia="Times New Roman" w:hAnsi="Arial" w:cs="Arial"/>
          <w:sz w:val="20"/>
          <w:szCs w:val="20"/>
        </w:rPr>
        <w:t xml:space="preserve">§192.935    What additional preventive and </w:t>
      </w:r>
      <w:proofErr w:type="spellStart"/>
      <w:r w:rsidRPr="004B3A43">
        <w:rPr>
          <w:rFonts w:ascii="Arial" w:eastAsia="Times New Roman" w:hAnsi="Arial" w:cs="Arial"/>
          <w:sz w:val="20"/>
          <w:szCs w:val="20"/>
        </w:rPr>
        <w:t>mitigative</w:t>
      </w:r>
      <w:proofErr w:type="spellEnd"/>
      <w:r w:rsidRPr="004B3A43">
        <w:rPr>
          <w:rFonts w:ascii="Arial" w:eastAsia="Times New Roman" w:hAnsi="Arial" w:cs="Arial"/>
          <w:sz w:val="20"/>
          <w:szCs w:val="20"/>
        </w:rPr>
        <w:t xml:space="preserve"> measures must an operator take? </w:t>
      </w:r>
      <w:bookmarkStart w:id="20" w:name="text13682anc"/>
      <w:bookmarkEnd w:id="20"/>
    </w:p>
    <w:p w:rsidR="00DF296B" w:rsidRPr="00DF296B" w:rsidRDefault="00DF296B" w:rsidP="00DF296B">
      <w:pPr>
        <w:pStyle w:val="ListParagraph"/>
        <w:spacing w:before="105" w:after="105" w:line="240" w:lineRule="auto"/>
        <w:rPr>
          <w:rFonts w:ascii="Arial" w:eastAsia="Times New Roman" w:hAnsi="Arial" w:cs="Arial"/>
          <w:sz w:val="20"/>
          <w:szCs w:val="20"/>
        </w:rPr>
      </w:pPr>
    </w:p>
    <w:p w:rsidR="00204F6A" w:rsidRPr="003610CB" w:rsidRDefault="00E77F1D" w:rsidP="003610CB">
      <w:pPr>
        <w:spacing w:before="105" w:after="105" w:line="240" w:lineRule="auto"/>
        <w:rPr>
          <w:rFonts w:ascii="Arial" w:eastAsia="Times New Roman" w:hAnsi="Arial" w:cs="Arial"/>
          <w:sz w:val="20"/>
          <w:szCs w:val="20"/>
        </w:rPr>
      </w:pPr>
      <w:r w:rsidRPr="003610CB">
        <w:rPr>
          <w:rFonts w:ascii="Arial" w:hAnsi="Arial" w:cs="Arial"/>
          <w:sz w:val="20"/>
          <w:szCs w:val="20"/>
        </w:rPr>
        <w:t xml:space="preserve">Proctor Test (adopted by the </w:t>
      </w:r>
      <w:r w:rsidR="00DF296B" w:rsidRPr="0056237B">
        <w:rPr>
          <w:rStyle w:val="text12589font1"/>
          <w:rFonts w:ascii="Arial" w:hAnsi="Arial" w:cs="Arial"/>
          <w:sz w:val="20"/>
          <w:szCs w:val="20"/>
        </w:rPr>
        <w:t>American Association of State Highway and Transportation Officials [AASHTO]).</w:t>
      </w:r>
    </w:p>
    <w:p w:rsidR="00204F6A" w:rsidRDefault="00DF296B" w:rsidP="003610CB">
      <w:pPr>
        <w:pStyle w:val="IntenseQuote"/>
        <w:keepNext/>
        <w:keepLines/>
        <w:spacing w:before="0"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21" w:name="_Toc359656555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M</w:t>
      </w:r>
      <w:r w:rsidR="00743460"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aterials</w:t>
      </w:r>
      <w:bookmarkEnd w:id="21"/>
    </w:p>
    <w:p w:rsidR="000270D6" w:rsidRDefault="000270D6" w:rsidP="000270D6">
      <w:pPr>
        <w:pStyle w:val="ListBullet"/>
        <w:numPr>
          <w:ilvl w:val="0"/>
          <w:numId w:val="0"/>
        </w:numPr>
        <w:spacing w:after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following to each participant:</w:t>
      </w:r>
    </w:p>
    <w:p w:rsidR="000270D6" w:rsidRDefault="000270D6" w:rsidP="000270D6">
      <w:pPr>
        <w:pStyle w:val="ListBullet"/>
        <w:numPr>
          <w:ilvl w:val="0"/>
          <w:numId w:val="4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copy </w:t>
      </w:r>
      <w:r w:rsidR="00E20E80">
        <w:rPr>
          <w:rFonts w:ascii="Arial" w:hAnsi="Arial" w:cs="Arial"/>
          <w:sz w:val="20"/>
          <w:szCs w:val="20"/>
        </w:rPr>
        <w:t>of the</w:t>
      </w:r>
      <w:r w:rsidR="00A04D62">
        <w:rPr>
          <w:rFonts w:ascii="Arial" w:hAnsi="Arial" w:cs="Arial"/>
          <w:sz w:val="20"/>
          <w:szCs w:val="20"/>
        </w:rPr>
        <w:t xml:space="preserve"> </w:t>
      </w:r>
      <w:r w:rsidRPr="00665512">
        <w:rPr>
          <w:rFonts w:ascii="Arial" w:hAnsi="Arial" w:cs="Arial"/>
          <w:sz w:val="20"/>
          <w:szCs w:val="20"/>
        </w:rPr>
        <w:t>Activi</w:t>
      </w:r>
      <w:r>
        <w:rPr>
          <w:rFonts w:ascii="Arial" w:hAnsi="Arial" w:cs="Arial"/>
          <w:sz w:val="20"/>
          <w:szCs w:val="20"/>
        </w:rPr>
        <w:t>ty Worksheets</w:t>
      </w:r>
      <w:r w:rsidR="00A04D62">
        <w:rPr>
          <w:rFonts w:ascii="Arial" w:hAnsi="Arial" w:cs="Arial"/>
          <w:sz w:val="20"/>
          <w:szCs w:val="20"/>
        </w:rPr>
        <w:t xml:space="preserve"> and Appendices 1-6</w:t>
      </w:r>
      <w:r>
        <w:rPr>
          <w:rFonts w:ascii="Arial" w:hAnsi="Arial" w:cs="Arial"/>
          <w:sz w:val="20"/>
          <w:szCs w:val="20"/>
        </w:rPr>
        <w:t>.</w:t>
      </w:r>
    </w:p>
    <w:p w:rsidR="000270D6" w:rsidRDefault="000270D6" w:rsidP="000270D6">
      <w:pPr>
        <w:pStyle w:val="ListBullet"/>
        <w:numPr>
          <w:ilvl w:val="0"/>
          <w:numId w:val="4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63E53">
        <w:rPr>
          <w:rFonts w:ascii="Arial" w:hAnsi="Arial" w:cs="Arial"/>
          <w:sz w:val="20"/>
          <w:szCs w:val="20"/>
        </w:rPr>
        <w:t>ccess to the Internet</w:t>
      </w:r>
      <w:r>
        <w:rPr>
          <w:rFonts w:ascii="Arial" w:hAnsi="Arial" w:cs="Arial"/>
          <w:sz w:val="20"/>
          <w:szCs w:val="20"/>
        </w:rPr>
        <w:t>, as needed,</w:t>
      </w:r>
      <w:r w:rsidRPr="00563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Pr="00563E53">
        <w:rPr>
          <w:rFonts w:ascii="Arial" w:hAnsi="Arial" w:cs="Arial"/>
          <w:sz w:val="20"/>
          <w:szCs w:val="20"/>
        </w:rPr>
        <w:t>OSHA</w:t>
      </w:r>
      <w:r>
        <w:rPr>
          <w:rFonts w:ascii="Arial" w:hAnsi="Arial" w:cs="Arial"/>
          <w:sz w:val="20"/>
          <w:szCs w:val="20"/>
        </w:rPr>
        <w:t xml:space="preserve">, </w:t>
      </w:r>
      <w:r w:rsidRPr="00563E53">
        <w:rPr>
          <w:rFonts w:ascii="Arial" w:hAnsi="Arial" w:cs="Arial"/>
          <w:sz w:val="20"/>
          <w:szCs w:val="20"/>
        </w:rPr>
        <w:t>federal</w:t>
      </w:r>
      <w:r>
        <w:rPr>
          <w:rFonts w:ascii="Arial" w:hAnsi="Arial" w:cs="Arial"/>
          <w:sz w:val="20"/>
          <w:szCs w:val="20"/>
        </w:rPr>
        <w:t xml:space="preserve">, and </w:t>
      </w:r>
      <w:r w:rsidRPr="00563E53">
        <w:rPr>
          <w:rFonts w:ascii="Arial" w:hAnsi="Arial" w:cs="Arial"/>
          <w:sz w:val="20"/>
          <w:szCs w:val="20"/>
        </w:rPr>
        <w:t>industry re</w:t>
      </w:r>
      <w:r>
        <w:rPr>
          <w:rFonts w:ascii="Arial" w:hAnsi="Arial" w:cs="Arial"/>
          <w:sz w:val="20"/>
          <w:szCs w:val="20"/>
        </w:rPr>
        <w:t>sources/re</w:t>
      </w:r>
      <w:r w:rsidRPr="00563E53">
        <w:rPr>
          <w:rFonts w:ascii="Arial" w:hAnsi="Arial" w:cs="Arial"/>
          <w:sz w:val="20"/>
          <w:szCs w:val="20"/>
        </w:rPr>
        <w:t>ference</w:t>
      </w:r>
      <w:r>
        <w:rPr>
          <w:rFonts w:ascii="Arial" w:hAnsi="Arial" w:cs="Arial"/>
          <w:sz w:val="20"/>
          <w:szCs w:val="20"/>
        </w:rPr>
        <w:t>s supporting course related discussions, demonstrations, and hands-on activities.</w:t>
      </w:r>
    </w:p>
    <w:p w:rsidR="00204F6A" w:rsidRDefault="007970C3" w:rsidP="003610CB">
      <w:pPr>
        <w:pStyle w:val="ListBulle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manufacturer</w:t>
      </w:r>
      <w:r w:rsidR="000270D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’</w:t>
      </w:r>
      <w:r w:rsidR="000270D6">
        <w:rPr>
          <w:rFonts w:ascii="Arial" w:hAnsi="Arial" w:cs="Arial"/>
          <w:sz w:val="20"/>
          <w:szCs w:val="20"/>
        </w:rPr>
        <w:t xml:space="preserve"> instructions as needed.</w:t>
      </w:r>
    </w:p>
    <w:p w:rsidR="00204F6A" w:rsidRDefault="00204F6A" w:rsidP="003610CB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p w:rsidR="000270D6" w:rsidRPr="00563E53" w:rsidRDefault="000270D6" w:rsidP="007970C3">
      <w:pPr>
        <w:pStyle w:val="ListBullet"/>
        <w:numPr>
          <w:ilvl w:val="0"/>
          <w:numId w:val="0"/>
        </w:numPr>
        <w:spacing w:after="120"/>
        <w:ind w:left="360" w:hanging="360"/>
        <w:rPr>
          <w:rFonts w:ascii="Arial" w:hAnsi="Arial" w:cs="Arial"/>
        </w:rPr>
      </w:pPr>
      <w:r w:rsidRPr="000270D6">
        <w:rPr>
          <w:rFonts w:ascii="Arial" w:hAnsi="Arial" w:cs="Arial"/>
          <w:sz w:val="20"/>
          <w:szCs w:val="20"/>
        </w:rPr>
        <w:t>Provide the following materials and tools used locally for the lab demonstrations and hands-on practice</w:t>
      </w:r>
      <w:r>
        <w:t>:</w:t>
      </w:r>
      <w:r w:rsidRPr="00563E53">
        <w:rPr>
          <w:rFonts w:ascii="Arial" w:hAnsi="Arial" w:cs="Arial"/>
        </w:rPr>
        <w:t xml:space="preserve"> </w:t>
      </w:r>
    </w:p>
    <w:p w:rsidR="00DF296B" w:rsidRDefault="00DF296B" w:rsidP="00B22B28">
      <w:pPr>
        <w:pStyle w:val="ListBullet"/>
        <w:tabs>
          <w:tab w:val="clear" w:pos="360"/>
          <w:tab w:val="num" w:pos="720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 or field set up for pipe excavation</w:t>
      </w:r>
    </w:p>
    <w:p w:rsidR="009957D5" w:rsidRDefault="009957D5" w:rsidP="00B22B28">
      <w:pPr>
        <w:pStyle w:val="ListBullet"/>
        <w:tabs>
          <w:tab w:val="clear" w:pos="360"/>
          <w:tab w:val="num" w:pos="720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 and tools to white line an area</w:t>
      </w:r>
    </w:p>
    <w:p w:rsidR="009957D5" w:rsidRDefault="009957D5" w:rsidP="00B22B28">
      <w:pPr>
        <w:pStyle w:val="ListBullet"/>
        <w:tabs>
          <w:tab w:val="clear" w:pos="360"/>
          <w:tab w:val="num" w:pos="720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 code chart/tools for marking</w:t>
      </w:r>
    </w:p>
    <w:p w:rsidR="00DF296B" w:rsidRDefault="00DF296B" w:rsidP="00B22B28">
      <w:pPr>
        <w:pStyle w:val="ListBullet"/>
        <w:tabs>
          <w:tab w:val="clear" w:pos="360"/>
          <w:tab w:val="num" w:pos="720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Checklists, for inspection purposes</w:t>
      </w:r>
    </w:p>
    <w:p w:rsidR="00DF296B" w:rsidRDefault="00DF296B" w:rsidP="00B22B28">
      <w:pPr>
        <w:pStyle w:val="ListBullet"/>
        <w:tabs>
          <w:tab w:val="clear" w:pos="360"/>
          <w:tab w:val="num" w:pos="720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Soil samples</w:t>
      </w:r>
    </w:p>
    <w:p w:rsidR="009957D5" w:rsidRDefault="009957D5" w:rsidP="00B22B28">
      <w:pPr>
        <w:pStyle w:val="ListBullet"/>
        <w:tabs>
          <w:tab w:val="clear" w:pos="360"/>
          <w:tab w:val="num" w:pos="720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PPE</w:t>
      </w:r>
    </w:p>
    <w:p w:rsidR="00DF296B" w:rsidRDefault="00DF296B" w:rsidP="00B22B28">
      <w:pPr>
        <w:pStyle w:val="ListBullet"/>
        <w:tabs>
          <w:tab w:val="clear" w:pos="360"/>
          <w:tab w:val="num" w:pos="720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 and tools with appropriate company guidelines and the manufacturer’s instructions for use in a simulated lab or field to prepare, excavate, and inspect trenches.</w:t>
      </w:r>
    </w:p>
    <w:p w:rsidR="00743460" w:rsidRPr="000270D6" w:rsidRDefault="002101AF" w:rsidP="00B22B28">
      <w:pPr>
        <w:pStyle w:val="ListBullet"/>
        <w:tabs>
          <w:tab w:val="clear" w:pos="360"/>
          <w:tab w:val="num" w:pos="720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guidelines specific to each lab site for Activities</w:t>
      </w:r>
      <w:r w:rsidR="0058783E">
        <w:rPr>
          <w:rFonts w:ascii="Arial" w:hAnsi="Arial" w:cs="Arial"/>
          <w:sz w:val="20"/>
          <w:szCs w:val="20"/>
        </w:rPr>
        <w:t xml:space="preserve"> Worksheets</w:t>
      </w:r>
      <w:r>
        <w:rPr>
          <w:rFonts w:ascii="Arial" w:hAnsi="Arial" w:cs="Arial"/>
          <w:sz w:val="20"/>
          <w:szCs w:val="20"/>
        </w:rPr>
        <w:t xml:space="preserve"> </w:t>
      </w:r>
      <w:r w:rsidR="0058783E"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>5-</w:t>
      </w:r>
      <w:r w:rsidR="0058783E"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>11.</w:t>
      </w:r>
      <w:r w:rsidR="00743460" w:rsidRPr="000270D6">
        <w:rPr>
          <w:rFonts w:ascii="Arial" w:hAnsi="Arial" w:cs="Arial"/>
          <w:sz w:val="28"/>
          <w:szCs w:val="28"/>
        </w:rPr>
        <w:br w:type="page"/>
      </w:r>
    </w:p>
    <w:p w:rsidR="00204F6A" w:rsidRDefault="003A237C" w:rsidP="003610CB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22" w:name="_Toc359656556"/>
      <w:r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Schedule</w:t>
      </w:r>
      <w:bookmarkEnd w:id="22"/>
      <w:r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F740F9" w:rsidRPr="004B3A43" w:rsidTr="00CF77CF">
        <w:tc>
          <w:tcPr>
            <w:tcW w:w="1998" w:type="dxa"/>
          </w:tcPr>
          <w:p w:rsidR="00F740F9" w:rsidRDefault="00F740F9" w:rsidP="005878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7290" w:type="dxa"/>
          </w:tcPr>
          <w:p w:rsidR="00F740F9" w:rsidRDefault="007970C3" w:rsidP="0058783E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</w:t>
            </w:r>
          </w:p>
          <w:p w:rsidR="00F740F9" w:rsidRPr="008D7D0E" w:rsidRDefault="00F740F9" w:rsidP="0058783E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07FE" w:rsidRPr="004B3A43" w:rsidTr="00CF77CF">
        <w:tc>
          <w:tcPr>
            <w:tcW w:w="1998" w:type="dxa"/>
          </w:tcPr>
          <w:p w:rsidR="00945D78" w:rsidRPr="00945D78" w:rsidRDefault="00853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C74C1A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7290" w:type="dxa"/>
          </w:tcPr>
          <w:p w:rsidR="00204F6A" w:rsidRDefault="007707FE" w:rsidP="003610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Introduction </w:t>
            </w:r>
          </w:p>
          <w:p w:rsidR="00204F6A" w:rsidRDefault="00853948" w:rsidP="003610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 the requirements of a damage prevention program</w:t>
            </w:r>
            <w:r w:rsidR="00AE0A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9B5683" w:rsidRDefault="009B5683" w:rsidP="009B5683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772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Note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:  </w:t>
            </w:r>
            <w:r w:rsidRPr="00DE772F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 tools, PPE</w:t>
            </w:r>
            <w:r w:rsidR="00AE0AED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DE772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materials used in the demonstrations will be determined by the materials and tools used at the training facility.</w:t>
            </w:r>
          </w:p>
          <w:p w:rsidR="00760DFF" w:rsidRPr="004B3A43" w:rsidRDefault="00760DFF" w:rsidP="00760DFF">
            <w:pPr>
              <w:rPr>
                <w:rFonts w:ascii="Arial" w:hAnsi="Arial" w:cs="Arial"/>
              </w:rPr>
            </w:pPr>
          </w:p>
        </w:tc>
      </w:tr>
      <w:tr w:rsidR="0033507C" w:rsidRPr="004B3A43" w:rsidTr="00CF77CF">
        <w:tc>
          <w:tcPr>
            <w:tcW w:w="1998" w:type="dxa"/>
          </w:tcPr>
          <w:p w:rsidR="0033507C" w:rsidRPr="00945D78" w:rsidRDefault="00853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  <w:r w:rsidRPr="00C74C1A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7290" w:type="dxa"/>
          </w:tcPr>
          <w:p w:rsidR="00204F6A" w:rsidRDefault="00853948" w:rsidP="003610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</w:t>
            </w:r>
            <w:r w:rsidR="0033507C" w:rsidRPr="004B3A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pic:  Excavation Requirements  </w:t>
            </w:r>
          </w:p>
          <w:p w:rsidR="0033507C" w:rsidRPr="004B3A43" w:rsidRDefault="0033507C" w:rsidP="00AE0AE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 the requirements of a damage prevention program</w:t>
            </w:r>
            <w:r w:rsidR="00A04D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33507C" w:rsidRPr="004B3A43" w:rsidRDefault="0033507C" w:rsidP="00AE0AE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 the best practices and required safety tasks identified by OSHA and the Common Ground Alliance (CGA)</w:t>
            </w:r>
            <w:r w:rsidR="00A04D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204F6A" w:rsidRDefault="0033507C" w:rsidP="003610C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Excavation Points</w:t>
            </w:r>
          </w:p>
          <w:p w:rsidR="00204F6A" w:rsidRDefault="0033507C" w:rsidP="003610C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One-Call Center</w:t>
            </w:r>
          </w:p>
          <w:p w:rsidR="00204F6A" w:rsidRDefault="0033507C" w:rsidP="003610C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/>
              <w:ind w:left="10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Positive/verified locates</w:t>
            </w:r>
          </w:p>
          <w:p w:rsidR="00204F6A" w:rsidRDefault="00E77F1D" w:rsidP="003610CB">
            <w:pPr>
              <w:autoSpaceDE w:val="0"/>
              <w:autoSpaceDN w:val="0"/>
              <w:adjustRightInd w:val="0"/>
              <w:rPr>
                <w:rStyle w:val="text13420font1"/>
                <w:rFonts w:ascii="Arial" w:hAnsi="Arial" w:cs="Arial"/>
              </w:rPr>
            </w:pPr>
            <w:r w:rsidRPr="003610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</w:t>
            </w:r>
            <w:r w:rsidR="0033507C" w:rsidRPr="00AE0AED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r w:rsidR="0033507C" w:rsidRPr="00AE0AED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#1</w:t>
            </w:r>
            <w:r w:rsidR="0033507C" w:rsidRPr="00AE0AED">
              <w:rPr>
                <w:rStyle w:val="text13420font1"/>
                <w:rFonts w:ascii="Arial" w:hAnsi="Arial" w:cs="Arial"/>
                <w:sz w:val="20"/>
                <w:szCs w:val="20"/>
              </w:rPr>
              <w:t>.</w:t>
            </w:r>
          </w:p>
          <w:p w:rsidR="0033507C" w:rsidRPr="004B3A43" w:rsidRDefault="0033507C" w:rsidP="007707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07C" w:rsidRPr="004B3A43" w:rsidTr="00CF77CF">
        <w:tc>
          <w:tcPr>
            <w:tcW w:w="1998" w:type="dxa"/>
          </w:tcPr>
          <w:p w:rsidR="0033507C" w:rsidRPr="00945D78" w:rsidRDefault="00853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30 </w:t>
            </w:r>
            <w:r w:rsidRPr="00C74C1A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7290" w:type="dxa"/>
          </w:tcPr>
          <w:p w:rsidR="00204F6A" w:rsidRDefault="0033507C" w:rsidP="003610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Topic:  Excavation Hazards   </w:t>
            </w:r>
          </w:p>
          <w:p w:rsidR="0033507C" w:rsidRPr="004B3A43" w:rsidRDefault="0033507C" w:rsidP="0033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 the following key points about excavation hazards and the industry references.</w:t>
            </w:r>
          </w:p>
          <w:p w:rsidR="0033507C" w:rsidRPr="004B3A43" w:rsidRDefault="0033507C" w:rsidP="0033507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Style w:val="text13365font1"/>
                <w:rFonts w:ascii="Arial" w:hAnsi="Arial" w:cs="Arial"/>
                <w:sz w:val="20"/>
                <w:szCs w:val="20"/>
              </w:rPr>
            </w:pP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>Locating buried facilities is essential to preventing damage</w:t>
            </w:r>
            <w:r w:rsidR="00A04D62">
              <w:rPr>
                <w:rStyle w:val="text13365font1"/>
                <w:rFonts w:ascii="Arial" w:hAnsi="Arial" w:cs="Arial"/>
                <w:sz w:val="20"/>
                <w:szCs w:val="20"/>
              </w:rPr>
              <w:t>.</w:t>
            </w: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507C" w:rsidRPr="004B3A43" w:rsidRDefault="0033507C" w:rsidP="0033507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Shock hazards exist when buried power lines are damaged or when overhead power lines come in contact with excavation equipment. </w:t>
            </w:r>
          </w:p>
          <w:p w:rsidR="0033507C" w:rsidRPr="004B3A43" w:rsidRDefault="0033507C" w:rsidP="0033507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Style w:val="text13365font1"/>
                <w:rFonts w:ascii="Arial" w:hAnsi="Arial" w:cs="Arial"/>
                <w:sz w:val="20"/>
                <w:szCs w:val="20"/>
              </w:rPr>
            </w:pP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>Cave-ins and poorly placed soil can cause damage to facilities and pose the greatest risk of personnel fatalities</w:t>
            </w:r>
            <w:r w:rsidR="00A04D62">
              <w:rPr>
                <w:rStyle w:val="text13365font1"/>
                <w:rFonts w:ascii="Arial" w:hAnsi="Arial" w:cs="Arial"/>
                <w:sz w:val="20"/>
                <w:szCs w:val="20"/>
              </w:rPr>
              <w:t>.</w:t>
            </w: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507C" w:rsidRPr="004B3A43" w:rsidRDefault="0033507C" w:rsidP="0033507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Style w:val="text13365font1"/>
                <w:rFonts w:ascii="Arial" w:hAnsi="Arial" w:cs="Arial"/>
                <w:sz w:val="20"/>
                <w:szCs w:val="20"/>
              </w:rPr>
            </w:pP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>Keep excavation site as water-free as possible</w:t>
            </w:r>
            <w:r w:rsidR="00A04D62">
              <w:rPr>
                <w:rStyle w:val="text13365font1"/>
                <w:rFonts w:ascii="Arial" w:hAnsi="Arial" w:cs="Arial"/>
                <w:sz w:val="20"/>
                <w:szCs w:val="20"/>
              </w:rPr>
              <w:t>.</w:t>
            </w: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507C" w:rsidRPr="004B3A43" w:rsidRDefault="0033507C" w:rsidP="00AE0AED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1062"/>
              <w:jc w:val="both"/>
              <w:rPr>
                <w:rStyle w:val="text13365font2"/>
                <w:rFonts w:ascii="Arial" w:hAnsi="Arial" w:cs="Arial"/>
                <w:sz w:val="20"/>
                <w:szCs w:val="20"/>
              </w:rPr>
            </w:pP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Water may be diverted using </w:t>
            </w:r>
            <w:r w:rsidR="00AE0AED"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a </w:t>
            </w:r>
            <w:r w:rsidRPr="004B3A43">
              <w:rPr>
                <w:rStyle w:val="text13365font2"/>
                <w:rFonts w:ascii="Arial" w:hAnsi="Arial" w:cs="Arial"/>
                <w:sz w:val="20"/>
                <w:szCs w:val="20"/>
              </w:rPr>
              <w:t xml:space="preserve">dike or ditches. </w:t>
            </w:r>
          </w:p>
          <w:p w:rsidR="00204F6A" w:rsidRDefault="0033507C" w:rsidP="003610CB">
            <w:pPr>
              <w:pStyle w:val="NormalWeb"/>
              <w:numPr>
                <w:ilvl w:val="1"/>
                <w:numId w:val="22"/>
              </w:numPr>
              <w:spacing w:before="0" w:beforeAutospacing="0" w:after="120" w:afterAutospacing="0"/>
              <w:ind w:left="1062"/>
              <w:jc w:val="both"/>
              <w:rPr>
                <w:rStyle w:val="text13365font2"/>
                <w:rFonts w:ascii="Arial" w:eastAsiaTheme="minorHAnsi" w:hAnsi="Arial" w:cs="Arial"/>
                <w:sz w:val="20"/>
                <w:szCs w:val="20"/>
              </w:rPr>
            </w:pPr>
            <w:r w:rsidRPr="004B3A43">
              <w:rPr>
                <w:rStyle w:val="text13365font2"/>
                <w:rFonts w:ascii="Arial" w:hAnsi="Arial" w:cs="Arial"/>
                <w:sz w:val="20"/>
                <w:szCs w:val="20"/>
              </w:rPr>
              <w:t xml:space="preserve">Use pumps to remove water that accumulates in the trench. </w:t>
            </w:r>
          </w:p>
          <w:p w:rsidR="00204F6A" w:rsidRDefault="00E77F1D" w:rsidP="003610CB">
            <w:pPr>
              <w:autoSpaceDE w:val="0"/>
              <w:autoSpaceDN w:val="0"/>
              <w:adjustRightInd w:val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3610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</w:t>
            </w:r>
            <w:r w:rsidR="0033507C" w:rsidRPr="00AE0AED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r w:rsidR="0033507C" w:rsidRPr="00AE0AED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#2</w:t>
            </w:r>
            <w:r w:rsidR="0033507C" w:rsidRPr="00AE0AED">
              <w:rPr>
                <w:rStyle w:val="text13420font1"/>
                <w:rFonts w:ascii="Arial" w:hAnsi="Arial" w:cs="Arial"/>
                <w:sz w:val="20"/>
                <w:szCs w:val="20"/>
              </w:rPr>
              <w:t>.</w:t>
            </w:r>
          </w:p>
          <w:p w:rsidR="0033507C" w:rsidRPr="004B3A43" w:rsidRDefault="0033507C" w:rsidP="007707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07C" w:rsidRPr="004B3A43" w:rsidTr="00CF77CF">
        <w:tc>
          <w:tcPr>
            <w:tcW w:w="1998" w:type="dxa"/>
          </w:tcPr>
          <w:p w:rsidR="0033507C" w:rsidRPr="00945D78" w:rsidRDefault="00335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204F6A" w:rsidRDefault="00853948" w:rsidP="003610CB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Demonstration:</w:t>
            </w:r>
            <w:r w:rsidR="0033507C" w:rsidRPr="004B3A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Locating and Marking Facilities    </w:t>
            </w:r>
          </w:p>
          <w:p w:rsidR="0033507C" w:rsidRPr="004B3A43" w:rsidRDefault="0033507C" w:rsidP="0033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 the following key points about locating and marking facilities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33507C" w:rsidRPr="004B3A43" w:rsidRDefault="0033507C" w:rsidP="0033507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Style w:val="text13365font1"/>
                <w:rFonts w:ascii="Arial" w:hAnsi="Arial" w:cs="Arial"/>
                <w:sz w:val="20"/>
                <w:szCs w:val="20"/>
              </w:rPr>
            </w:pP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>Establishing, identifying</w:t>
            </w:r>
            <w:r w:rsidR="00AE0AED">
              <w:rPr>
                <w:rStyle w:val="text13365font1"/>
                <w:rFonts w:ascii="Arial" w:hAnsi="Arial" w:cs="Arial"/>
                <w:sz w:val="20"/>
                <w:szCs w:val="20"/>
              </w:rPr>
              <w:t>,</w:t>
            </w: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 and pre-marking excavation points</w:t>
            </w:r>
            <w:r w:rsidR="00AE0AED">
              <w:rPr>
                <w:rStyle w:val="text13365font1"/>
                <w:rFonts w:ascii="Arial" w:hAnsi="Arial" w:cs="Arial"/>
                <w:sz w:val="20"/>
                <w:szCs w:val="20"/>
              </w:rPr>
              <w:t>.</w:t>
            </w: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4F6A" w:rsidRDefault="0033507C" w:rsidP="003610CB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jc w:val="both"/>
              <w:rPr>
                <w:rStyle w:val="text13365font1"/>
                <w:rFonts w:ascii="Arial" w:eastAsiaTheme="minorHAnsi" w:hAnsi="Arial" w:cs="Arial"/>
                <w:sz w:val="20"/>
                <w:szCs w:val="20"/>
              </w:rPr>
            </w:pP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>Notifying the One-Call center</w:t>
            </w:r>
            <w:r w:rsidR="00AE0AED">
              <w:rPr>
                <w:rStyle w:val="text13365font1"/>
                <w:rFonts w:ascii="Arial" w:hAnsi="Arial" w:cs="Arial"/>
                <w:sz w:val="20"/>
                <w:szCs w:val="20"/>
              </w:rPr>
              <w:t>.</w:t>
            </w: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507C" w:rsidRPr="004B3A43" w:rsidRDefault="0033507C" w:rsidP="0033507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Demonstrate</w:t>
            </w:r>
            <w:r w:rsidR="00490B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how to</w:t>
            </w: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33507C" w:rsidRPr="004B3A43" w:rsidRDefault="00490B51" w:rsidP="0033507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</w:t>
            </w:r>
            <w:r w:rsidR="0033507C"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hite line an excavation.</w:t>
            </w:r>
          </w:p>
          <w:p w:rsidR="0033507C" w:rsidRPr="004B3A43" w:rsidRDefault="00490B51" w:rsidP="0033507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Style w:val="text13365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33507C"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>ocate and mark buried utilities with color codes.</w:t>
            </w:r>
          </w:p>
          <w:p w:rsidR="0033507C" w:rsidRPr="004B3A43" w:rsidRDefault="0033507C" w:rsidP="0033507C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rStyle w:val="text13365font1"/>
                <w:rFonts w:ascii="Arial" w:hAnsi="Arial" w:cs="Arial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Review:</w:t>
            </w:r>
          </w:p>
          <w:p w:rsidR="0033507C" w:rsidRPr="004B3A43" w:rsidRDefault="0033507C" w:rsidP="00AE0AED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1062"/>
              <w:jc w:val="both"/>
              <w:rPr>
                <w:rStyle w:val="text13365font1"/>
                <w:rFonts w:ascii="Arial" w:hAnsi="Arial" w:cs="Arial"/>
                <w:sz w:val="20"/>
                <w:szCs w:val="20"/>
              </w:rPr>
            </w:pP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>The positive response rule</w:t>
            </w:r>
          </w:p>
          <w:p w:rsidR="0033507C" w:rsidRPr="004B3A43" w:rsidRDefault="0033507C" w:rsidP="00AE0AED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1062"/>
              <w:rPr>
                <w:rFonts w:ascii="Arial" w:hAnsi="Arial" w:cs="Arial"/>
                <w:sz w:val="20"/>
                <w:szCs w:val="20"/>
              </w:rPr>
            </w:pPr>
            <w:r w:rsidRPr="004B3A43">
              <w:rPr>
                <w:rStyle w:val="text11284font1"/>
                <w:rFonts w:ascii="Arial" w:hAnsi="Arial" w:cs="Arial"/>
                <w:sz w:val="20"/>
                <w:szCs w:val="20"/>
              </w:rPr>
              <w:t>Job site markings/documentation</w:t>
            </w:r>
          </w:p>
          <w:p w:rsidR="00204F6A" w:rsidRDefault="0033507C" w:rsidP="003610CB">
            <w:pPr>
              <w:pStyle w:val="NormalWeb"/>
              <w:numPr>
                <w:ilvl w:val="2"/>
                <w:numId w:val="22"/>
              </w:numPr>
              <w:spacing w:before="0" w:beforeAutospacing="0" w:after="120" w:afterAutospacing="0"/>
              <w:ind w:left="1422"/>
              <w:rPr>
                <w:rStyle w:val="text11284font1"/>
                <w:rFonts w:ascii="Arial" w:eastAsiaTheme="minorHAnsi" w:hAnsi="Arial" w:cs="Arial"/>
                <w:sz w:val="20"/>
                <w:szCs w:val="20"/>
              </w:rPr>
            </w:pPr>
            <w:r w:rsidRPr="004B3A43">
              <w:rPr>
                <w:rStyle w:val="text11284font1"/>
                <w:rFonts w:ascii="Arial" w:hAnsi="Arial" w:cs="Arial"/>
                <w:sz w:val="20"/>
                <w:szCs w:val="20"/>
              </w:rPr>
              <w:t xml:space="preserve">Callback, fax, and/or automated response </w:t>
            </w:r>
          </w:p>
          <w:p w:rsidR="0033507C" w:rsidRPr="004B3A43" w:rsidRDefault="0033507C" w:rsidP="003350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complete </w:t>
            </w:r>
            <w:r w:rsidRPr="00760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Activity Worksheet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760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and </w:t>
            </w:r>
            <w:r w:rsidR="00A64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</w:t>
            </w:r>
            <w:r w:rsidRPr="00760D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33507C" w:rsidRDefault="0033507C" w:rsidP="0033507C">
            <w:pPr>
              <w:autoSpaceDE w:val="0"/>
              <w:autoSpaceDN w:val="0"/>
              <w:adjustRightInd w:val="0"/>
              <w:rPr>
                <w:rStyle w:val="text13365font1"/>
                <w:rFonts w:ascii="Arial" w:hAnsi="Arial" w:cs="Arial"/>
                <w:i/>
                <w:sz w:val="20"/>
                <w:szCs w:val="20"/>
              </w:rPr>
            </w:pPr>
          </w:p>
          <w:p w:rsidR="0033507C" w:rsidRDefault="0033507C" w:rsidP="0033507C">
            <w:pPr>
              <w:autoSpaceDE w:val="0"/>
              <w:autoSpaceDN w:val="0"/>
              <w:adjustRightInd w:val="0"/>
              <w:rPr>
                <w:rStyle w:val="text13365font1"/>
                <w:rFonts w:ascii="Arial" w:hAnsi="Arial" w:cs="Arial"/>
                <w:i/>
                <w:sz w:val="20"/>
                <w:szCs w:val="20"/>
              </w:rPr>
            </w:pPr>
            <w:r w:rsidRPr="004B3A43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490B51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>there is an onsite lab field:  D</w:t>
            </w:r>
            <w:r w:rsidRPr="004B3A43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>emonstrate, and then have participants, safely expose buried facilities by probing, hand-digging, or potholing</w:t>
            </w:r>
            <w:r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>, following company and safety guidelines</w:t>
            </w:r>
            <w:r w:rsidRPr="004B3A43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3507C" w:rsidRPr="004B3A43" w:rsidRDefault="0033507C" w:rsidP="007707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90B51" w:rsidRDefault="00490B5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F740F9" w:rsidRPr="004B3A43" w:rsidTr="00CF77CF">
        <w:tc>
          <w:tcPr>
            <w:tcW w:w="1998" w:type="dxa"/>
          </w:tcPr>
          <w:p w:rsidR="00F740F9" w:rsidRDefault="00F740F9" w:rsidP="005878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Time </w:t>
            </w:r>
          </w:p>
        </w:tc>
        <w:tc>
          <w:tcPr>
            <w:tcW w:w="7290" w:type="dxa"/>
          </w:tcPr>
          <w:p w:rsidR="00F740F9" w:rsidRDefault="007970C3" w:rsidP="0058783E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</w:t>
            </w:r>
          </w:p>
          <w:p w:rsidR="00F740F9" w:rsidRPr="008D7D0E" w:rsidRDefault="00F740F9" w:rsidP="0058783E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40F9" w:rsidRPr="004B3A43" w:rsidTr="00CF77CF">
        <w:tc>
          <w:tcPr>
            <w:tcW w:w="1998" w:type="dxa"/>
          </w:tcPr>
          <w:p w:rsidR="00F740F9" w:rsidRPr="00945D78" w:rsidRDefault="00490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74C1A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</w:p>
        </w:tc>
        <w:tc>
          <w:tcPr>
            <w:tcW w:w="7290" w:type="dxa"/>
          </w:tcPr>
          <w:p w:rsidR="00204F6A" w:rsidRDefault="00F740F9" w:rsidP="003610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Topic: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Damage Prevention</w:t>
            </w:r>
          </w:p>
          <w:p w:rsidR="00F740F9" w:rsidRDefault="00F740F9" w:rsidP="0033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Review the key points about how to prevent damage during excavation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F740F9" w:rsidRPr="004B3A43" w:rsidRDefault="00F740F9" w:rsidP="0033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Discussion topics should include but are not limited to</w:t>
            </w: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F740F9" w:rsidRPr="004B3A43" w:rsidRDefault="00F740F9" w:rsidP="00662A9B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hanging="378"/>
              <w:jc w:val="both"/>
              <w:rPr>
                <w:rStyle w:val="text13365font1"/>
                <w:rFonts w:ascii="Arial" w:hAnsi="Arial" w:cs="Arial"/>
                <w:sz w:val="20"/>
                <w:szCs w:val="20"/>
              </w:rPr>
            </w:pP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>Safety</w:t>
            </w:r>
          </w:p>
          <w:p w:rsidR="00F740F9" w:rsidRPr="004B3A43" w:rsidRDefault="00F740F9" w:rsidP="00662A9B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hanging="378"/>
              <w:jc w:val="both"/>
              <w:rPr>
                <w:rStyle w:val="text13365font1"/>
                <w:rFonts w:ascii="Arial" w:hAnsi="Arial" w:cs="Arial"/>
                <w:sz w:val="20"/>
                <w:szCs w:val="20"/>
              </w:rPr>
            </w:pP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Monitoring excavation activities </w:t>
            </w:r>
          </w:p>
          <w:p w:rsidR="00F740F9" w:rsidRPr="004B3A43" w:rsidRDefault="00F740F9" w:rsidP="00662A9B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hanging="378"/>
              <w:jc w:val="both"/>
              <w:rPr>
                <w:rStyle w:val="text13365font1"/>
                <w:rFonts w:ascii="Arial" w:hAnsi="Arial" w:cs="Arial"/>
                <w:sz w:val="20"/>
                <w:szCs w:val="20"/>
              </w:rPr>
            </w:pPr>
            <w:r w:rsidRPr="004B3A43"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Documentation </w:t>
            </w:r>
          </w:p>
          <w:p w:rsidR="00F740F9" w:rsidRPr="004B3A43" w:rsidRDefault="00F740F9" w:rsidP="00662A9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hanging="37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Qualified Personnel</w:t>
            </w:r>
          </w:p>
          <w:p w:rsidR="00F740F9" w:rsidRPr="004B3A43" w:rsidRDefault="00F740F9" w:rsidP="00662A9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hanging="37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System Patrols </w:t>
            </w:r>
          </w:p>
          <w:p w:rsidR="00F740F9" w:rsidRPr="004B3A43" w:rsidRDefault="00F740F9" w:rsidP="00662A9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hanging="37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Inspections</w:t>
            </w:r>
          </w:p>
          <w:p w:rsidR="00F740F9" w:rsidRPr="004B3A43" w:rsidRDefault="00F740F9" w:rsidP="00662A9B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ind w:left="10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Damage Prevention</w:t>
            </w:r>
          </w:p>
          <w:p w:rsidR="00F740F9" w:rsidRPr="004B3A43" w:rsidRDefault="00F740F9" w:rsidP="00662A9B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ind w:left="10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Requirements</w:t>
            </w:r>
          </w:p>
          <w:p w:rsidR="00204F6A" w:rsidRDefault="00F740F9" w:rsidP="003610CB">
            <w:pPr>
              <w:pStyle w:val="NormalWeb"/>
              <w:numPr>
                <w:ilvl w:val="1"/>
                <w:numId w:val="9"/>
              </w:numPr>
              <w:spacing w:before="0" w:beforeAutospacing="0" w:after="120" w:afterAutospacing="0"/>
              <w:ind w:left="10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Frequency</w:t>
            </w:r>
          </w:p>
          <w:p w:rsidR="00F740F9" w:rsidRDefault="00F740F9" w:rsidP="003350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Present</w:t>
            </w:r>
            <w:r w:rsidR="00A04D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“</w:t>
            </w: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real-world,</w:t>
            </w:r>
            <w:r w:rsidR="00A04D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”</w:t>
            </w: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on-the-job experiences to highlight safety measures taken and encourage “what if” discussions if a problem was not recognized, reported, and/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</w:t>
            </w: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 documented.  </w:t>
            </w:r>
          </w:p>
          <w:p w:rsidR="00F740F9" w:rsidRPr="004B3A43" w:rsidRDefault="00F740F9" w:rsidP="003350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740F9" w:rsidRDefault="00F740F9" w:rsidP="0033507C">
            <w:pPr>
              <w:autoSpaceDE w:val="0"/>
              <w:autoSpaceDN w:val="0"/>
              <w:adjustRightInd w:val="0"/>
              <w:rPr>
                <w:rStyle w:val="text13420font1"/>
                <w:rFonts w:ascii="Arial" w:hAnsi="Arial" w:cs="Arial"/>
                <w:b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</w:t>
            </w:r>
            <w:r w:rsidRPr="004B3A43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r w:rsidRPr="00760DFF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</w:t>
            </w:r>
            <w:r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s</w:t>
            </w:r>
            <w:r w:rsidRPr="00760DFF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 xml:space="preserve"> #5</w:t>
            </w:r>
            <w:r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64900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 xml:space="preserve">6, and </w:t>
            </w:r>
            <w:r w:rsidR="00A64900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7.</w:t>
            </w:r>
          </w:p>
          <w:p w:rsidR="003D75CB" w:rsidRPr="004B3A43" w:rsidRDefault="003D75CB" w:rsidP="00335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B51" w:rsidRPr="004B3A43" w:rsidTr="00CF77CF">
        <w:tc>
          <w:tcPr>
            <w:tcW w:w="1998" w:type="dxa"/>
          </w:tcPr>
          <w:p w:rsidR="00490B51" w:rsidRPr="00945D78" w:rsidRDefault="00490B51" w:rsidP="0058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74C1A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</w:p>
        </w:tc>
        <w:tc>
          <w:tcPr>
            <w:tcW w:w="7290" w:type="dxa"/>
          </w:tcPr>
          <w:p w:rsidR="00204F6A" w:rsidRDefault="00490B51" w:rsidP="003610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Lab:  Soil*</w:t>
            </w:r>
          </w:p>
          <w:p w:rsidR="00490B51" w:rsidRPr="00194FAE" w:rsidRDefault="00490B51" w:rsidP="0033507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4F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Provide examples of the soil used to backfill.</w:t>
            </w:r>
          </w:p>
          <w:p w:rsidR="00490B51" w:rsidRPr="00194FAE" w:rsidRDefault="00490B51" w:rsidP="0033507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4F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Explain how the soils are tested.</w:t>
            </w:r>
          </w:p>
          <w:p w:rsidR="00204F6A" w:rsidRDefault="00490B51" w:rsidP="003610CB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Unified Soil Classification</w:t>
            </w:r>
          </w:p>
          <w:p w:rsidR="00490B51" w:rsidRPr="00194FAE" w:rsidRDefault="00490B51" w:rsidP="0033507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4F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490B51" w:rsidRPr="00194FAE" w:rsidRDefault="00490B51" w:rsidP="00A64900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4F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ources</w:t>
            </w:r>
            <w:r w:rsidRPr="00194F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to define the classification systems, for example, tests.</w:t>
            </w:r>
          </w:p>
          <w:p w:rsidR="00490B51" w:rsidRPr="00194FAE" w:rsidRDefault="00490B51" w:rsidP="00A64900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4F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Pipeline safety requirements, for example classes of embedment and backfill materials.</w:t>
            </w:r>
          </w:p>
          <w:p w:rsidR="00204F6A" w:rsidRDefault="00490B51" w:rsidP="003610C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4F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Discuss </w:t>
            </w:r>
            <w:r w:rsidR="00A649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</w:t>
            </w:r>
            <w:r w:rsidRPr="00194F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process to backfill an area using the appropriate tools and following the state guidelines to ensure the integrity of the property is restored. </w:t>
            </w:r>
          </w:p>
          <w:p w:rsidR="00204F6A" w:rsidRPr="003610CB" w:rsidRDefault="00E77F1D" w:rsidP="003610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10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complete </w:t>
            </w:r>
            <w:r w:rsidRPr="00361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Activity Worksheet #8</w:t>
            </w:r>
            <w:r w:rsidRPr="003610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490B51" w:rsidRPr="00194FAE" w:rsidRDefault="00490B51" w:rsidP="0033507C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text13365font1"/>
                <w:rFonts w:ascii="Arial" w:hAnsi="Arial" w:cs="Arial"/>
                <w:i/>
                <w:sz w:val="20"/>
                <w:szCs w:val="20"/>
              </w:rPr>
            </w:pPr>
          </w:p>
          <w:p w:rsidR="00490B51" w:rsidRDefault="00490B51" w:rsidP="0033507C">
            <w:pPr>
              <w:autoSpaceDE w:val="0"/>
              <w:autoSpaceDN w:val="0"/>
              <w:adjustRightInd w:val="0"/>
              <w:rPr>
                <w:rStyle w:val="text13365font1"/>
                <w:rFonts w:ascii="Arial" w:hAnsi="Arial" w:cs="Arial"/>
                <w:i/>
                <w:sz w:val="20"/>
                <w:szCs w:val="20"/>
              </w:rPr>
            </w:pPr>
            <w:r w:rsidRPr="004B3A43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 xml:space="preserve">If </w:t>
            </w:r>
            <w:r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>there is an onsite lab field:  D</w:t>
            </w:r>
            <w:r w:rsidRPr="004B3A43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 xml:space="preserve">emonstrate, and then have participants, </w:t>
            </w:r>
            <w:r w:rsidRPr="00194FAE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>backfill an area, using the appropriate tools</w:t>
            </w:r>
            <w:r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 xml:space="preserve"> following company and safety guidelines</w:t>
            </w:r>
            <w:r w:rsidRPr="004B3A43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90B51" w:rsidRPr="004B3A43" w:rsidRDefault="00490B51" w:rsidP="007707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B51" w:rsidRPr="004B3A43" w:rsidTr="00CF77CF">
        <w:tc>
          <w:tcPr>
            <w:tcW w:w="1998" w:type="dxa"/>
          </w:tcPr>
          <w:p w:rsidR="00490B51" w:rsidRPr="00945D78" w:rsidRDefault="00490B51" w:rsidP="0058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C74C1A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</w:p>
        </w:tc>
        <w:tc>
          <w:tcPr>
            <w:tcW w:w="7290" w:type="dxa"/>
          </w:tcPr>
          <w:p w:rsidR="00204F6A" w:rsidRDefault="00490B51" w:rsidP="003610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Lab:  Trench Preparation (Field activity or lab simulated)*</w:t>
            </w:r>
          </w:p>
          <w:p w:rsidR="00204F6A" w:rsidRDefault="00490B51" w:rsidP="003610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Explain that in the field participants will examine trenches to ensure:</w:t>
            </w:r>
          </w:p>
          <w:p w:rsidR="00490B51" w:rsidRPr="00194FAE" w:rsidRDefault="00490B51" w:rsidP="0033507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Trench depth and width meet requirements</w:t>
            </w:r>
          </w:p>
          <w:p w:rsidR="00490B51" w:rsidRPr="00194FAE" w:rsidRDefault="00490B51" w:rsidP="0033507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Location of the buried main</w:t>
            </w:r>
          </w:p>
          <w:p w:rsidR="00490B51" w:rsidRPr="00194FAE" w:rsidRDefault="00490B51" w:rsidP="0033507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Service line installation guidelines </w:t>
            </w:r>
          </w:p>
          <w:p w:rsidR="00490B51" w:rsidRPr="00194FAE" w:rsidRDefault="00490B51" w:rsidP="0033507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How to cover a buried pipe</w:t>
            </w:r>
          </w:p>
          <w:p w:rsidR="00490B51" w:rsidRPr="00194FAE" w:rsidRDefault="00490B51" w:rsidP="0033507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Trench padding </w:t>
            </w:r>
          </w:p>
          <w:p w:rsidR="00204F6A" w:rsidRPr="003610CB" w:rsidRDefault="00490B51" w:rsidP="003610C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4FAE">
              <w:rPr>
                <w:rFonts w:ascii="Arial" w:hAnsi="Arial" w:cs="Arial"/>
                <w:sz w:val="20"/>
                <w:szCs w:val="20"/>
              </w:rPr>
              <w:t>Cathodic</w:t>
            </w:r>
            <w:proofErr w:type="spellEnd"/>
            <w:r w:rsidRPr="00194FAE">
              <w:rPr>
                <w:rFonts w:ascii="Arial" w:hAnsi="Arial" w:cs="Arial"/>
                <w:sz w:val="20"/>
                <w:szCs w:val="20"/>
              </w:rPr>
              <w:t xml:space="preserve">  protection system</w:t>
            </w:r>
          </w:p>
          <w:p w:rsidR="00204F6A" w:rsidRDefault="00490B51" w:rsidP="003610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Review the federal, state, local, and environmental (if applicable) guidelines to ensure the regulations are all in compliance.</w:t>
            </w:r>
          </w:p>
          <w:p w:rsidR="00490B51" w:rsidRPr="00194FAE" w:rsidRDefault="00490B51" w:rsidP="0033507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Discuss any problems </w:t>
            </w:r>
          </w:p>
          <w:p w:rsidR="00204F6A" w:rsidRDefault="00204F6A" w:rsidP="003610C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204F6A" w:rsidRPr="003610CB" w:rsidRDefault="00E77F1D" w:rsidP="00361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10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</w:t>
            </w:r>
            <w:r w:rsidRPr="003610CB">
              <w:rPr>
                <w:rFonts w:ascii="Arial" w:hAnsi="Arial" w:cs="Arial"/>
                <w:sz w:val="20"/>
                <w:szCs w:val="20"/>
              </w:rPr>
              <w:t xml:space="preserve">struct </w:t>
            </w:r>
            <w:r w:rsidRPr="003610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participants to complete </w:t>
            </w:r>
            <w:r w:rsidRPr="00361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Activity Worksheet #9.</w:t>
            </w:r>
          </w:p>
          <w:p w:rsidR="00490B51" w:rsidRDefault="00490B51" w:rsidP="00335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90B51" w:rsidRPr="004B3A43" w:rsidRDefault="00490B51" w:rsidP="007707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3507C" w:rsidRDefault="003350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F740F9" w:rsidRPr="004B3A43" w:rsidTr="00CF77CF">
        <w:tc>
          <w:tcPr>
            <w:tcW w:w="1998" w:type="dxa"/>
          </w:tcPr>
          <w:p w:rsidR="00F740F9" w:rsidRDefault="00F740F9" w:rsidP="005878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7290" w:type="dxa"/>
          </w:tcPr>
          <w:p w:rsidR="00F740F9" w:rsidRDefault="007970C3" w:rsidP="0058783E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</w:t>
            </w:r>
          </w:p>
          <w:p w:rsidR="00F740F9" w:rsidRPr="008D7D0E" w:rsidRDefault="00F740F9" w:rsidP="0058783E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40F9" w:rsidRPr="004B3A43" w:rsidTr="00CF77CF">
        <w:tc>
          <w:tcPr>
            <w:tcW w:w="1998" w:type="dxa"/>
          </w:tcPr>
          <w:p w:rsidR="00F740F9" w:rsidRPr="00945D78" w:rsidRDefault="00F7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204F6A" w:rsidRDefault="00F740F9" w:rsidP="003610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Lab:  Backfill process (Field activity or lab simulated)*</w:t>
            </w:r>
          </w:p>
          <w:p w:rsidR="00204F6A" w:rsidRDefault="00F740F9" w:rsidP="003610C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Explain that in the field participants will examine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trenches</w:t>
            </w:r>
            <w:r w:rsidRPr="00194F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40F9" w:rsidRPr="00194FAE" w:rsidRDefault="00F740F9" w:rsidP="00F83C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External load of backfill</w:t>
            </w:r>
          </w:p>
          <w:p w:rsidR="00F740F9" w:rsidRPr="00194FAE" w:rsidRDefault="00F740F9" w:rsidP="00F83C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Pipe installation</w:t>
            </w:r>
          </w:p>
          <w:p w:rsidR="00F740F9" w:rsidRPr="00194FAE" w:rsidRDefault="00F740F9" w:rsidP="00F83C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Joint installation</w:t>
            </w:r>
          </w:p>
          <w:p w:rsidR="00F740F9" w:rsidRPr="00194FAE" w:rsidRDefault="00F740F9" w:rsidP="00F83C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Degree of compaction</w:t>
            </w:r>
          </w:p>
          <w:p w:rsidR="00204F6A" w:rsidRDefault="00F740F9" w:rsidP="003610C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Discuss how to reach compaction densities by backfilling in increments.</w:t>
            </w:r>
          </w:p>
          <w:p w:rsidR="00204F6A" w:rsidRDefault="00F740F9" w:rsidP="003610C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Review the compaction rules </w:t>
            </w:r>
          </w:p>
          <w:p w:rsidR="00F740F9" w:rsidRPr="00194FAE" w:rsidRDefault="00F740F9" w:rsidP="00F83C1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Point out the types of backfill used at which layer.</w:t>
            </w:r>
          </w:p>
          <w:p w:rsidR="00F740F9" w:rsidRPr="00194FAE" w:rsidRDefault="00F740F9" w:rsidP="00F83C1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Show the participants the results of an insufficient compaction.</w:t>
            </w:r>
          </w:p>
          <w:p w:rsidR="00F740F9" w:rsidRPr="00194FAE" w:rsidRDefault="00F740F9" w:rsidP="00F83C1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Discuss how the corruption may have happened.</w:t>
            </w:r>
          </w:p>
          <w:p w:rsidR="00F740F9" w:rsidRPr="00194FAE" w:rsidRDefault="00F740F9" w:rsidP="00F83C1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Point out a protected pipe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40F9" w:rsidRPr="00194FAE" w:rsidRDefault="00F740F9" w:rsidP="0033507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Review the importance of following engineering specifications, for example the Proctor Test (adopted by the </w:t>
            </w:r>
            <w:r w:rsidRPr="00194FAE">
              <w:rPr>
                <w:rStyle w:val="text12589font1"/>
                <w:rFonts w:ascii="Arial" w:hAnsi="Arial" w:cs="Arial"/>
                <w:sz w:val="20"/>
                <w:szCs w:val="20"/>
              </w:rPr>
              <w:t>American Association of State Highway and Transportation Officials [AASHTO]).</w:t>
            </w:r>
          </w:p>
          <w:p w:rsidR="00204F6A" w:rsidRPr="003610CB" w:rsidRDefault="00F740F9" w:rsidP="003610C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Importance of site restoration</w:t>
            </w:r>
          </w:p>
          <w:p w:rsidR="00204F6A" w:rsidRPr="003610CB" w:rsidRDefault="00E77F1D" w:rsidP="00361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0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</w:t>
            </w:r>
            <w:r w:rsidRPr="003610CB">
              <w:rPr>
                <w:rFonts w:ascii="Arial" w:hAnsi="Arial" w:cs="Arial"/>
                <w:sz w:val="20"/>
                <w:szCs w:val="20"/>
              </w:rPr>
              <w:t xml:space="preserve">struct </w:t>
            </w:r>
            <w:r w:rsidRPr="003610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participants to complete </w:t>
            </w:r>
            <w:r w:rsidRPr="00361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Activity Worksheet #10.</w:t>
            </w:r>
          </w:p>
          <w:p w:rsidR="00F740F9" w:rsidRPr="004B3A43" w:rsidRDefault="00F740F9" w:rsidP="007707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40F9" w:rsidRPr="004B3A43" w:rsidTr="00CF77CF">
        <w:tc>
          <w:tcPr>
            <w:tcW w:w="1998" w:type="dxa"/>
          </w:tcPr>
          <w:p w:rsidR="00F740F9" w:rsidRPr="00945D78" w:rsidRDefault="00F74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</w:tcPr>
          <w:p w:rsidR="00F740F9" w:rsidRDefault="00F740F9" w:rsidP="00335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4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Lab:  Compaction (Field activity or lab simulated)*</w:t>
            </w:r>
          </w:p>
          <w:p w:rsidR="00490B51" w:rsidRPr="00194FAE" w:rsidRDefault="00490B51" w:rsidP="003350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04F6A" w:rsidRDefault="00F740F9" w:rsidP="003610C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Explain</w:t>
            </w:r>
            <w:r>
              <w:rPr>
                <w:rFonts w:ascii="Arial" w:hAnsi="Arial" w:cs="Arial"/>
                <w:sz w:val="20"/>
                <w:szCs w:val="20"/>
              </w:rPr>
              <w:t>, and offer examples regarding:</w:t>
            </w:r>
          </w:p>
          <w:p w:rsidR="00F740F9" w:rsidRPr="00194FAE" w:rsidRDefault="00F740F9" w:rsidP="0033507C">
            <w:pPr>
              <w:pStyle w:val="ListParagraph"/>
              <w:numPr>
                <w:ilvl w:val="2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ompaction process and requirements.</w:t>
            </w:r>
          </w:p>
          <w:p w:rsidR="00F740F9" w:rsidRPr="00194FAE" w:rsidRDefault="00F740F9" w:rsidP="0033507C">
            <w:pPr>
              <w:pStyle w:val="ListParagraph"/>
              <w:numPr>
                <w:ilvl w:val="2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Affecting f</w:t>
            </w:r>
            <w:r w:rsidRPr="00194FAE">
              <w:rPr>
                <w:rFonts w:ascii="Arial" w:hAnsi="Arial" w:cs="Arial"/>
                <w:sz w:val="20"/>
                <w:szCs w:val="20"/>
              </w:rPr>
              <w:t>actors: soil type, moisture, compaction effort, method</w:t>
            </w:r>
            <w:r w:rsidR="00F83C16">
              <w:rPr>
                <w:rFonts w:ascii="Arial" w:hAnsi="Arial" w:cs="Arial"/>
                <w:sz w:val="20"/>
                <w:szCs w:val="20"/>
              </w:rPr>
              <w:t>,</w:t>
            </w:r>
            <w:r w:rsidRPr="00194FAE">
              <w:rPr>
                <w:rFonts w:ascii="Arial" w:hAnsi="Arial" w:cs="Arial"/>
                <w:sz w:val="20"/>
                <w:szCs w:val="20"/>
              </w:rPr>
              <w:t xml:space="preserve"> and equipment</w:t>
            </w:r>
          </w:p>
          <w:p w:rsidR="00F740F9" w:rsidRPr="00194FAE" w:rsidRDefault="00F740F9" w:rsidP="0033507C">
            <w:pPr>
              <w:pStyle w:val="ListParagraph"/>
              <w:numPr>
                <w:ilvl w:val="2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Ground bed compaction</w:t>
            </w:r>
          </w:p>
          <w:p w:rsidR="00F740F9" w:rsidRPr="00194FAE" w:rsidRDefault="00F740F9" w:rsidP="0033507C">
            <w:pPr>
              <w:pStyle w:val="ListParagraph"/>
              <w:numPr>
                <w:ilvl w:val="2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Ground bed methods and the equipment used for each</w:t>
            </w:r>
          </w:p>
          <w:p w:rsidR="00F740F9" w:rsidRPr="00194FAE" w:rsidRDefault="00F740F9" w:rsidP="0033507C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204F6A" w:rsidRDefault="00F740F9" w:rsidP="003610C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Demonstrate how to compact around a pipe that is installed properly and within the trench guidelines.</w:t>
            </w:r>
          </w:p>
          <w:p w:rsidR="00F740F9" w:rsidRPr="00194FAE" w:rsidRDefault="00F740F9" w:rsidP="0033507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04F6A" w:rsidRDefault="00F740F9" w:rsidP="003610C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Demonstrate (when possible) the types of field density tests:</w:t>
            </w:r>
          </w:p>
          <w:p w:rsidR="00F740F9" w:rsidRPr="00194FAE" w:rsidRDefault="00F740F9" w:rsidP="0033507C">
            <w:pPr>
              <w:pStyle w:val="ListParagraph"/>
              <w:numPr>
                <w:ilvl w:val="2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Sand-cone</w:t>
            </w:r>
          </w:p>
          <w:p w:rsidR="00F740F9" w:rsidRPr="00194FAE" w:rsidRDefault="00F740F9" w:rsidP="0033507C">
            <w:pPr>
              <w:pStyle w:val="ListParagraph"/>
              <w:numPr>
                <w:ilvl w:val="2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Rubber balloon</w:t>
            </w:r>
          </w:p>
          <w:p w:rsidR="00F740F9" w:rsidRPr="00194FAE" w:rsidRDefault="00F740F9" w:rsidP="0033507C">
            <w:pPr>
              <w:pStyle w:val="ListParagraph"/>
              <w:numPr>
                <w:ilvl w:val="2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Nuclear gauge</w:t>
            </w:r>
          </w:p>
          <w:p w:rsidR="00F740F9" w:rsidRPr="00194FAE" w:rsidRDefault="00F740F9" w:rsidP="0033507C">
            <w:pPr>
              <w:pStyle w:val="ListParagraph"/>
              <w:numPr>
                <w:ilvl w:val="2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Soil compaction meter</w:t>
            </w:r>
          </w:p>
          <w:p w:rsidR="00F740F9" w:rsidRDefault="00F740F9" w:rsidP="0033507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740F9" w:rsidRPr="00194FAE" w:rsidRDefault="00F740F9" w:rsidP="00F83C1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Show the participants the results of an insufficient compaction.</w:t>
            </w:r>
          </w:p>
          <w:p w:rsidR="00204F6A" w:rsidRPr="003610CB" w:rsidRDefault="00F740F9" w:rsidP="003610C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20"/>
              <w:ind w:left="70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Discuss how the corruption may have happened.</w:t>
            </w:r>
          </w:p>
          <w:p w:rsidR="00204F6A" w:rsidRPr="003610CB" w:rsidRDefault="00E77F1D" w:rsidP="00361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10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</w:t>
            </w:r>
            <w:r w:rsidRPr="003610CB">
              <w:rPr>
                <w:rFonts w:ascii="Arial" w:hAnsi="Arial" w:cs="Arial"/>
                <w:sz w:val="20"/>
                <w:szCs w:val="20"/>
              </w:rPr>
              <w:t>struc</w:t>
            </w:r>
            <w:r w:rsidRPr="003610C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 participants to complete </w:t>
            </w:r>
            <w:r w:rsidRPr="00361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Activity Worksheet #11.</w:t>
            </w:r>
          </w:p>
          <w:p w:rsidR="00F740F9" w:rsidRPr="004B3A43" w:rsidRDefault="00F740F9" w:rsidP="007707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E35E7" w:rsidRPr="00194FAE" w:rsidRDefault="00BE35E7" w:rsidP="00343B5C">
      <w:pPr>
        <w:rPr>
          <w:rFonts w:ascii="Arial" w:hAnsi="Arial" w:cs="Arial"/>
          <w:sz w:val="20"/>
          <w:szCs w:val="20"/>
        </w:rPr>
      </w:pPr>
    </w:p>
    <w:p w:rsidR="00194FAE" w:rsidRDefault="00194FAE" w:rsidP="00343B5C">
      <w:pPr>
        <w:rPr>
          <w:rFonts w:ascii="Arial" w:hAnsi="Arial" w:cs="Arial"/>
        </w:rPr>
      </w:pPr>
    </w:p>
    <w:p w:rsidR="00194FAE" w:rsidRDefault="00194FAE" w:rsidP="00343B5C">
      <w:pPr>
        <w:rPr>
          <w:rFonts w:ascii="Arial" w:hAnsi="Arial" w:cs="Arial"/>
        </w:rPr>
      </w:pPr>
    </w:p>
    <w:p w:rsidR="003E2EC9" w:rsidRDefault="003E2EC9" w:rsidP="00343B5C">
      <w:pPr>
        <w:rPr>
          <w:rFonts w:ascii="Arial" w:hAnsi="Arial" w:cs="Arial"/>
        </w:rPr>
      </w:pPr>
    </w:p>
    <w:p w:rsidR="00194FAE" w:rsidRDefault="00194FAE" w:rsidP="00343B5C">
      <w:pPr>
        <w:rPr>
          <w:rFonts w:ascii="Arial" w:hAnsi="Arial" w:cs="Arial"/>
        </w:rPr>
      </w:pPr>
    </w:p>
    <w:p w:rsidR="007724DA" w:rsidRDefault="007724DA" w:rsidP="00343B5C">
      <w:pPr>
        <w:rPr>
          <w:rFonts w:ascii="Arial" w:hAnsi="Arial" w:cs="Arial"/>
        </w:rPr>
      </w:pPr>
    </w:p>
    <w:p w:rsidR="00204F6A" w:rsidRDefault="00296C18" w:rsidP="003610CB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23" w:name="_Toc359656557"/>
      <w:r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Boot Camp Activities</w:t>
      </w:r>
      <w:bookmarkEnd w:id="23"/>
      <w:r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6030"/>
      </w:tblGrid>
      <w:tr w:rsidR="003A237C" w:rsidRPr="004B3A43" w:rsidTr="009C1ED6">
        <w:trPr>
          <w:trHeight w:val="5814"/>
        </w:trPr>
        <w:tc>
          <w:tcPr>
            <w:tcW w:w="8568" w:type="dxa"/>
          </w:tcPr>
          <w:p w:rsidR="005E3E31" w:rsidRPr="004B3A43" w:rsidRDefault="00D200BC" w:rsidP="005E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4B3A43">
              <w:rPr>
                <w:rFonts w:ascii="Arial" w:hAnsi="Arial" w:cs="Arial"/>
              </w:rPr>
              <w:br w:type="page"/>
            </w:r>
          </w:p>
          <w:p w:rsidR="00204F6A" w:rsidRDefault="007724DA" w:rsidP="003610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B6808">
              <w:rPr>
                <w:rFonts w:ascii="Arial" w:hAnsi="Arial" w:cs="Arial"/>
                <w:sz w:val="20"/>
                <w:szCs w:val="20"/>
              </w:rPr>
              <w:t>Working with a partner or partners, complete the following tasks</w:t>
            </w:r>
            <w:r>
              <w:rPr>
                <w:rFonts w:ascii="Arial" w:hAnsi="Arial" w:cs="Arial"/>
                <w:sz w:val="20"/>
                <w:szCs w:val="20"/>
              </w:rPr>
              <w:t xml:space="preserve">, using the materials and equipment in your lab.  Be sure to follow the industry guidelines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manufacturers</w:t>
            </w:r>
            <w:r w:rsidR="00413E5F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E5F">
              <w:rPr>
                <w:rFonts w:ascii="Arial" w:hAnsi="Arial" w:cs="Arial"/>
                <w:sz w:val="20"/>
                <w:szCs w:val="20"/>
              </w:rPr>
              <w:t xml:space="preserve"> instructions</w:t>
            </w:r>
            <w:proofErr w:type="gramEnd"/>
            <w:r w:rsidR="00413E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needed for the project/activity assigned.</w:t>
            </w:r>
            <w:r w:rsidRPr="00AB680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W w:w="8455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8"/>
              <w:gridCol w:w="6457"/>
            </w:tblGrid>
            <w:tr w:rsidR="007724DA" w:rsidRPr="004B3A43" w:rsidTr="00904AF2">
              <w:tc>
                <w:tcPr>
                  <w:tcW w:w="8455" w:type="dxa"/>
                  <w:gridSpan w:val="2"/>
                </w:tcPr>
                <w:p w:rsidR="007724DA" w:rsidRPr="004B3A43" w:rsidRDefault="007724DA" w:rsidP="002101AF">
                  <w:pPr>
                    <w:pStyle w:val="Heading2"/>
                    <w:outlineLvl w:val="1"/>
                    <w:rPr>
                      <w:rFonts w:ascii="Arial" w:hAnsi="Arial" w:cs="Arial"/>
                    </w:rPr>
                  </w:pPr>
                  <w:bookmarkStart w:id="24" w:name="_Toc359656558"/>
                  <w:bookmarkStart w:id="25" w:name="_Toc356376970"/>
                  <w:r w:rsidRPr="004B3A4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Activity Worksheet #1</w:t>
                  </w:r>
                  <w:r w:rsidR="00AB71B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B3A4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-</w:t>
                  </w:r>
                  <w:r w:rsidR="00AB71B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B3A4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Excavation Requirements</w:t>
                  </w:r>
                  <w:r w:rsidR="00AB71B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-</w:t>
                  </w:r>
                  <w:r w:rsidR="002101A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2101AF" w:rsidRPr="004B3A4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On the Job Scenario</w:t>
                  </w:r>
                  <w:bookmarkEnd w:id="24"/>
                  <w:r w:rsidRPr="004B3A4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bookmarkEnd w:id="25"/>
                </w:p>
              </w:tc>
            </w:tr>
            <w:tr w:rsidR="007724DA" w:rsidRPr="004B3A43" w:rsidTr="00904AF2">
              <w:trPr>
                <w:trHeight w:val="10043"/>
              </w:trPr>
              <w:tc>
                <w:tcPr>
                  <w:tcW w:w="1998" w:type="dxa"/>
                </w:tcPr>
                <w:p w:rsidR="007724DA" w:rsidRPr="003610CB" w:rsidRDefault="00E77F1D" w:rsidP="00197269">
                  <w:pPr>
                    <w:spacing w:before="120"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10CB">
                    <w:rPr>
                      <w:rFonts w:ascii="Arial" w:hAnsi="Arial" w:cs="Arial"/>
                      <w:sz w:val="20"/>
                      <w:szCs w:val="20"/>
                    </w:rPr>
                    <w:t>Scenario:</w:t>
                  </w:r>
                </w:p>
                <w:p w:rsidR="007724DA" w:rsidRPr="004B3A43" w:rsidRDefault="007724DA" w:rsidP="00197269">
                  <w:pPr>
                    <w:tabs>
                      <w:tab w:val="left" w:pos="2025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7724DA" w:rsidRPr="004B3A43" w:rsidRDefault="007724DA" w:rsidP="001972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3A43">
                    <w:rPr>
                      <w:rFonts w:ascii="Arial" w:hAnsi="Arial" w:cs="Arial"/>
                      <w:sz w:val="20"/>
                      <w:szCs w:val="20"/>
                    </w:rPr>
                    <w:t xml:space="preserve">Expansion and new construction is scheduled for a </w:t>
                  </w:r>
                  <w:r w:rsidR="00197269">
                    <w:rPr>
                      <w:rFonts w:ascii="Arial" w:hAnsi="Arial" w:cs="Arial"/>
                      <w:sz w:val="20"/>
                      <w:szCs w:val="20"/>
                    </w:rPr>
                    <w:t xml:space="preserve">work site. </w:t>
                  </w:r>
                  <w:r w:rsidRPr="004B3A4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7724DA" w:rsidRPr="004B3A43" w:rsidRDefault="007724DA" w:rsidP="001972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724DA" w:rsidRPr="004B3A43" w:rsidRDefault="007724DA" w:rsidP="00197269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3A43">
                    <w:rPr>
                      <w:rFonts w:ascii="Arial" w:hAnsi="Arial" w:cs="Arial"/>
                      <w:sz w:val="20"/>
                      <w:szCs w:val="20"/>
                    </w:rPr>
                    <w:t>Natural gas is used in this area for heat and cooling.</w:t>
                  </w:r>
                </w:p>
                <w:p w:rsidR="007724DA" w:rsidRPr="004B3A43" w:rsidRDefault="007724DA" w:rsidP="00197269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3A43">
                    <w:rPr>
                      <w:rFonts w:ascii="Arial" w:hAnsi="Arial" w:cs="Arial"/>
                      <w:sz w:val="20"/>
                      <w:szCs w:val="20"/>
                    </w:rPr>
                    <w:t xml:space="preserve">The site must be prepared before the area can be cleared.  </w:t>
                  </w:r>
                </w:p>
                <w:p w:rsidR="007724DA" w:rsidRPr="004B3A43" w:rsidRDefault="007724DA" w:rsidP="001972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724DA" w:rsidRPr="004B3A43" w:rsidRDefault="007724DA" w:rsidP="001972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3A43">
                    <w:rPr>
                      <w:rStyle w:val="text13316font3"/>
                      <w:rFonts w:ascii="Arial" w:hAnsi="Arial" w:cs="Arial"/>
                      <w:sz w:val="20"/>
                      <w:szCs w:val="20"/>
                    </w:rPr>
                    <w:t xml:space="preserve">Refer to the drawings and maps </w:t>
                  </w:r>
                  <w:r w:rsidRPr="004B3A43">
                    <w:rPr>
                      <w:rFonts w:ascii="Arial" w:hAnsi="Arial" w:cs="Arial"/>
                      <w:sz w:val="20"/>
                      <w:szCs w:val="20"/>
                    </w:rPr>
                    <w:t>(See Appendix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).</w:t>
                  </w:r>
                </w:p>
                <w:p w:rsidR="007724DA" w:rsidRPr="004B3A43" w:rsidRDefault="007724DA" w:rsidP="001972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04F6A" w:rsidRDefault="007724DA" w:rsidP="003610CB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3A43">
                    <w:rPr>
                      <w:rFonts w:ascii="Arial" w:hAnsi="Arial" w:cs="Arial"/>
                      <w:sz w:val="20"/>
                      <w:szCs w:val="20"/>
                    </w:rPr>
                    <w:t>Based on these information sources, answer the following questions:</w:t>
                  </w:r>
                </w:p>
                <w:p w:rsidR="007724DA" w:rsidRPr="004B3A43" w:rsidRDefault="007724DA" w:rsidP="00197269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3A43">
                    <w:rPr>
                      <w:rFonts w:ascii="Arial" w:hAnsi="Arial" w:cs="Arial"/>
                      <w:sz w:val="20"/>
                      <w:szCs w:val="20"/>
                    </w:rPr>
                    <w:t>How do you identify the excavation reference points?</w:t>
                  </w:r>
                </w:p>
                <w:p w:rsidR="007724DA" w:rsidRPr="004B3A43" w:rsidRDefault="007724DA" w:rsidP="0019726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5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3A43">
                    <w:rPr>
                      <w:rFonts w:ascii="Arial" w:hAnsi="Arial" w:cs="Arial"/>
                      <w:sz w:val="20"/>
                      <w:szCs w:val="20"/>
                    </w:rPr>
                    <w:t>What was the purpose of contacting the One-Call center?</w:t>
                  </w:r>
                </w:p>
                <w:p w:rsidR="007724DA" w:rsidRPr="004B3A43" w:rsidRDefault="007724DA" w:rsidP="0019726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5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3A43">
                    <w:rPr>
                      <w:rFonts w:ascii="Arial" w:hAnsi="Arial" w:cs="Arial"/>
                      <w:sz w:val="20"/>
                      <w:szCs w:val="20"/>
                    </w:rPr>
                    <w:t>What would be addressed in a pre-excavation meeting?</w:t>
                  </w:r>
                </w:p>
                <w:p w:rsidR="007724DA" w:rsidRPr="004B3A43" w:rsidRDefault="007724DA" w:rsidP="0019726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5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3A43">
                    <w:rPr>
                      <w:rFonts w:ascii="Arial" w:hAnsi="Arial" w:cs="Arial"/>
                      <w:sz w:val="20"/>
                      <w:szCs w:val="20"/>
                    </w:rPr>
                    <w:t>When would digging start?  Why?</w:t>
                  </w:r>
                </w:p>
                <w:p w:rsidR="007724DA" w:rsidRDefault="007724DA" w:rsidP="00197269">
                  <w:pPr>
                    <w:pStyle w:val="ListParagraph"/>
                    <w:tabs>
                      <w:tab w:val="left" w:pos="258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04F6A" w:rsidRDefault="007724DA" w:rsidP="003610CB">
                  <w:pPr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3A43">
                    <w:rPr>
                      <w:rFonts w:ascii="Arial" w:hAnsi="Arial" w:cs="Arial"/>
                      <w:sz w:val="20"/>
                      <w:szCs w:val="20"/>
                    </w:rPr>
                    <w:t xml:space="preserve">Access the </w:t>
                  </w:r>
                  <w:hyperlink r:id="rId10" w:history="1">
                    <w:r w:rsidRPr="004B3A43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Common Ground Alliance</w:t>
                    </w:r>
                  </w:hyperlink>
                  <w:r w:rsidRPr="004B3A43">
                    <w:rPr>
                      <w:rFonts w:ascii="Arial" w:hAnsi="Arial" w:cs="Arial"/>
                      <w:sz w:val="20"/>
                      <w:szCs w:val="20"/>
                    </w:rPr>
                    <w:t xml:space="preserve"> website (</w:t>
                  </w:r>
                  <w:hyperlink r:id="rId11" w:history="1">
                    <w:r w:rsidRPr="004B3A43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http://www.commongroundalliance.com</w:t>
                    </w:r>
                  </w:hyperlink>
                  <w:r w:rsidRPr="004B3A43">
                    <w:rPr>
                      <w:rStyle w:val="text13316font3"/>
                      <w:rFonts w:ascii="Arial" w:hAnsi="Arial" w:cs="Arial"/>
                      <w:sz w:val="20"/>
                      <w:szCs w:val="20"/>
                    </w:rPr>
                    <w:t xml:space="preserve">) and refer to the </w:t>
                  </w:r>
                  <w:r w:rsidRPr="004B3A43">
                    <w:rPr>
                      <w:rFonts w:ascii="Arial" w:hAnsi="Arial" w:cs="Arial"/>
                      <w:sz w:val="20"/>
                      <w:szCs w:val="20"/>
                    </w:rPr>
                    <w:t>CGA Best Practices Quick Reference, 5. Excavation as an information source.</w:t>
                  </w:r>
                </w:p>
                <w:tbl>
                  <w:tblPr>
                    <w:tblStyle w:val="TableGrid"/>
                    <w:tblW w:w="625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1800"/>
                    <w:gridCol w:w="1890"/>
                  </w:tblGrid>
                  <w:tr w:rsidR="007724DA" w:rsidRPr="004B3A43" w:rsidTr="00A04D62">
                    <w:tc>
                      <w:tcPr>
                        <w:tcW w:w="6254" w:type="dxa"/>
                        <w:gridSpan w:val="3"/>
                      </w:tcPr>
                      <w:p w:rsidR="007724DA" w:rsidRPr="00194FAE" w:rsidRDefault="007724DA" w:rsidP="001972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94F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Additional Notes and Information</w:t>
                        </w:r>
                      </w:p>
                    </w:tc>
                  </w:tr>
                  <w:tr w:rsidR="007724DA" w:rsidRPr="004B3A43" w:rsidTr="00A04D62">
                    <w:tc>
                      <w:tcPr>
                        <w:tcW w:w="2564" w:type="dxa"/>
                      </w:tcPr>
                      <w:p w:rsidR="007724DA" w:rsidRPr="00194FAE" w:rsidRDefault="007724DA" w:rsidP="001972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94F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Information 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7724DA" w:rsidRPr="00194FAE" w:rsidRDefault="007724DA" w:rsidP="001972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94F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Source 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7724DA" w:rsidRPr="00194FAE" w:rsidRDefault="007724DA" w:rsidP="001972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94F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Link </w:t>
                        </w:r>
                      </w:p>
                    </w:tc>
                  </w:tr>
                  <w:tr w:rsidR="007724DA" w:rsidRPr="004B3A43" w:rsidTr="00A04D62">
                    <w:trPr>
                      <w:trHeight w:val="2744"/>
                    </w:trPr>
                    <w:tc>
                      <w:tcPr>
                        <w:tcW w:w="2564" w:type="dxa"/>
                      </w:tcPr>
                      <w:p w:rsidR="00204F6A" w:rsidRDefault="007724DA" w:rsidP="003610CB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ascii="Arial" w:eastAsiaTheme="majorEastAsia" w:hAnsi="Arial" w:cs="Arial"/>
                            <w:b/>
                            <w:bCs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 w:rsidRPr="00194F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Excavation activities accounted for more than 25% of fatalities because of pipeline failures </w:t>
                        </w:r>
                        <w:proofErr w:type="gramStart"/>
                        <w:r w:rsidRPr="00194F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between 2002-2011 according to statistics kept by the U.S. Department of Transportation’s Office of Pipeline Safety</w:t>
                        </w:r>
                        <w:proofErr w:type="gramEnd"/>
                        <w:r w:rsidR="0005512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204F6A" w:rsidRDefault="00E77F1D" w:rsidP="003610CB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2" w:history="1">
                          <w:r w:rsidR="007724DA" w:rsidRPr="00194FAE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U.S. Department of Transportation’s Office of Pipeline Safety</w:t>
                          </w:r>
                        </w:hyperlink>
                      </w:p>
                    </w:tc>
                    <w:tc>
                      <w:tcPr>
                        <w:tcW w:w="1890" w:type="dxa"/>
                      </w:tcPr>
                      <w:p w:rsidR="00204F6A" w:rsidRDefault="0005512A" w:rsidP="003610CB">
                        <w:pPr>
                          <w:tabs>
                            <w:tab w:val="left" w:pos="2025"/>
                          </w:tabs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t>-++</w:t>
                        </w:r>
                        <w:hyperlink r:id="rId13" w:history="1">
                          <w:r w:rsidR="007724DA" w:rsidRPr="00194FAE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http://www.phmsa.dot.gov/staticfiles/PHMSA/DownloadableFiles/Press%20Releases/Excavation%20Rule%20Press%20Release%20033012.pdf</w:t>
                          </w:r>
                        </w:hyperlink>
                      </w:p>
                      <w:p w:rsidR="007724DA" w:rsidRPr="00194FAE" w:rsidRDefault="007724DA" w:rsidP="001972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724DA" w:rsidRPr="004B3A43" w:rsidTr="00A04D62">
                    <w:trPr>
                      <w:trHeight w:val="2186"/>
                    </w:trPr>
                    <w:tc>
                      <w:tcPr>
                        <w:tcW w:w="2564" w:type="dxa"/>
                      </w:tcPr>
                      <w:p w:rsidR="00204F6A" w:rsidRDefault="007724DA" w:rsidP="003610CB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5512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“The U.S. Department of Transportation classifies excavation damage as “damage by outside force,” “third party excavation damage,” and “operator excavation damage.”</w:t>
                        </w:r>
                      </w:p>
                      <w:p w:rsidR="002101AF" w:rsidRPr="00194FAE" w:rsidRDefault="002101AF" w:rsidP="001972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204F6A" w:rsidRDefault="00E77F1D" w:rsidP="003610CB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4" w:history="1">
                          <w:r w:rsidR="007724DA" w:rsidRPr="00194FAE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Common Ground Alliance</w:t>
                          </w:r>
                        </w:hyperlink>
                      </w:p>
                    </w:tc>
                    <w:tc>
                      <w:tcPr>
                        <w:tcW w:w="1890" w:type="dxa"/>
                      </w:tcPr>
                      <w:p w:rsidR="00204F6A" w:rsidRDefault="00E77F1D" w:rsidP="003610CB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15" w:history="1">
                          <w:r w:rsidR="007724DA" w:rsidRPr="00194FAE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http://www.aga.org/Kc/aboutnaturalgas/consumerinfo/Pages/CausesofNGPipelineAccidents.aspx</w:t>
                          </w:r>
                        </w:hyperlink>
                      </w:p>
                      <w:p w:rsidR="007724DA" w:rsidRPr="00194FAE" w:rsidRDefault="007724DA" w:rsidP="00197269">
                        <w:pPr>
                          <w:tabs>
                            <w:tab w:val="left" w:pos="202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724DA" w:rsidRPr="004B3A43" w:rsidRDefault="007724DA" w:rsidP="001972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7724DA" w:rsidRPr="004B3A43" w:rsidTr="00904AF2">
              <w:trPr>
                <w:trHeight w:val="69"/>
              </w:trPr>
              <w:tc>
                <w:tcPr>
                  <w:tcW w:w="1998" w:type="dxa"/>
                  <w:vMerge w:val="restart"/>
                </w:tcPr>
                <w:p w:rsidR="007724DA" w:rsidRPr="00194FAE" w:rsidRDefault="007724DA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Answers</w:t>
                  </w: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7724DA" w:rsidRPr="004B3A43" w:rsidTr="00904AF2">
              <w:trPr>
                <w:trHeight w:val="67"/>
              </w:trPr>
              <w:tc>
                <w:tcPr>
                  <w:tcW w:w="1998" w:type="dxa"/>
                  <w:vMerge/>
                </w:tcPr>
                <w:p w:rsidR="007724DA" w:rsidRPr="00194FAE" w:rsidRDefault="007724DA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7724DA" w:rsidRPr="004B3A43" w:rsidTr="00904AF2">
              <w:trPr>
                <w:trHeight w:val="67"/>
              </w:trPr>
              <w:tc>
                <w:tcPr>
                  <w:tcW w:w="1998" w:type="dxa"/>
                  <w:vMerge/>
                </w:tcPr>
                <w:p w:rsidR="007724DA" w:rsidRPr="00194FAE" w:rsidRDefault="007724DA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7724DA" w:rsidRPr="004B3A43" w:rsidTr="00904AF2">
              <w:trPr>
                <w:trHeight w:val="67"/>
              </w:trPr>
              <w:tc>
                <w:tcPr>
                  <w:tcW w:w="1998" w:type="dxa"/>
                  <w:vMerge/>
                </w:tcPr>
                <w:p w:rsidR="007724DA" w:rsidRPr="00194FAE" w:rsidRDefault="007724DA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7724DA" w:rsidRPr="004B3A43" w:rsidTr="00904AF2">
              <w:trPr>
                <w:trHeight w:val="67"/>
              </w:trPr>
              <w:tc>
                <w:tcPr>
                  <w:tcW w:w="1998" w:type="dxa"/>
                  <w:vMerge/>
                </w:tcPr>
                <w:p w:rsidR="007724DA" w:rsidRPr="00194FAE" w:rsidRDefault="007724DA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7A79E6" w:rsidRPr="004B3A43" w:rsidTr="00904AF2">
              <w:trPr>
                <w:trHeight w:val="270"/>
              </w:trPr>
              <w:tc>
                <w:tcPr>
                  <w:tcW w:w="1998" w:type="dxa"/>
                  <w:vMerge w:val="restart"/>
                </w:tcPr>
                <w:p w:rsidR="007A79E6" w:rsidRDefault="007A79E6" w:rsidP="007A79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>References-</w:t>
                  </w:r>
                </w:p>
                <w:p w:rsidR="007A79E6" w:rsidRPr="00194FAE" w:rsidRDefault="007A79E6" w:rsidP="007A79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 xml:space="preserve">guidelines-tools used, including </w:t>
                  </w:r>
                </w:p>
                <w:p w:rsidR="007A79E6" w:rsidRPr="00194FAE" w:rsidRDefault="007A79E6" w:rsidP="007A79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>CFR (If applicable)</w:t>
                  </w:r>
                </w:p>
                <w:p w:rsidR="007A79E6" w:rsidRDefault="007A79E6" w:rsidP="007A79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79E6" w:rsidRDefault="007A79E6" w:rsidP="007A79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79E6" w:rsidRPr="004B3A43" w:rsidRDefault="00E77F1D" w:rsidP="007A79E6">
                  <w:pPr>
                    <w:pStyle w:val="NormalWeb"/>
                    <w:spacing w:before="0" w:beforeAutospacing="0" w:after="0" w:afterAutospacing="0"/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</w:pPr>
                  <w:r w:rsidRPr="003610CB">
                    <w:rPr>
                      <w:rStyle w:val="text13365font1"/>
                      <w:rFonts w:ascii="Arial" w:hAnsi="Arial" w:cs="Arial"/>
                      <w:sz w:val="20"/>
                      <w:szCs w:val="20"/>
                      <w:highlight w:val="yellow"/>
                    </w:rPr>
                    <w:t>Indicate, if applicable measures to respond report and document potential problems and AOCs.</w:t>
                  </w:r>
                </w:p>
                <w:p w:rsidR="007A79E6" w:rsidRDefault="007A79E6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79E6" w:rsidRPr="00194FAE" w:rsidRDefault="007A79E6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7A79E6" w:rsidRPr="004B3A43" w:rsidRDefault="007A79E6" w:rsidP="00197269">
                  <w:pPr>
                    <w:tabs>
                      <w:tab w:val="left" w:pos="2310"/>
                    </w:tabs>
                    <w:rPr>
                      <w:rFonts w:ascii="Arial" w:hAnsi="Arial" w:cs="Arial"/>
                    </w:rPr>
                  </w:pPr>
                  <w:r w:rsidRPr="004B3A43">
                    <w:rPr>
                      <w:rFonts w:ascii="Arial" w:hAnsi="Arial" w:cs="Arial"/>
                    </w:rPr>
                    <w:tab/>
                  </w:r>
                </w:p>
              </w:tc>
            </w:tr>
            <w:tr w:rsidR="007A79E6" w:rsidRPr="004B3A43" w:rsidTr="00904AF2">
              <w:trPr>
                <w:trHeight w:val="270"/>
              </w:trPr>
              <w:tc>
                <w:tcPr>
                  <w:tcW w:w="1998" w:type="dxa"/>
                  <w:vMerge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7A79E6" w:rsidRPr="004B3A43" w:rsidRDefault="007A79E6" w:rsidP="00197269">
                  <w:pPr>
                    <w:tabs>
                      <w:tab w:val="left" w:pos="231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7A79E6" w:rsidRPr="004B3A43" w:rsidTr="00904AF2">
              <w:trPr>
                <w:trHeight w:val="270"/>
              </w:trPr>
              <w:tc>
                <w:tcPr>
                  <w:tcW w:w="1998" w:type="dxa"/>
                  <w:vMerge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A79E6" w:rsidRPr="004B3A43" w:rsidTr="00904AF2">
              <w:trPr>
                <w:trHeight w:val="270"/>
              </w:trPr>
              <w:tc>
                <w:tcPr>
                  <w:tcW w:w="1998" w:type="dxa"/>
                  <w:vMerge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A79E6" w:rsidRPr="004B3A43" w:rsidTr="00904AF2">
              <w:trPr>
                <w:trHeight w:val="341"/>
              </w:trPr>
              <w:tc>
                <w:tcPr>
                  <w:tcW w:w="1998" w:type="dxa"/>
                  <w:vMerge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A79E6" w:rsidRPr="004B3A43" w:rsidTr="00904AF2">
              <w:trPr>
                <w:trHeight w:val="269"/>
              </w:trPr>
              <w:tc>
                <w:tcPr>
                  <w:tcW w:w="1998" w:type="dxa"/>
                  <w:vMerge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A79E6" w:rsidRPr="004B3A43" w:rsidTr="00904AF2">
              <w:trPr>
                <w:trHeight w:val="341"/>
              </w:trPr>
              <w:tc>
                <w:tcPr>
                  <w:tcW w:w="1998" w:type="dxa"/>
                  <w:vMerge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A79E6" w:rsidRPr="004B3A43" w:rsidTr="00904AF2">
              <w:trPr>
                <w:trHeight w:val="269"/>
              </w:trPr>
              <w:tc>
                <w:tcPr>
                  <w:tcW w:w="1998" w:type="dxa"/>
                  <w:vMerge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A79E6" w:rsidRPr="004B3A43" w:rsidTr="00904AF2">
              <w:trPr>
                <w:trHeight w:val="260"/>
              </w:trPr>
              <w:tc>
                <w:tcPr>
                  <w:tcW w:w="1998" w:type="dxa"/>
                  <w:vMerge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A79E6" w:rsidRPr="004B3A43" w:rsidTr="00904AF2">
              <w:trPr>
                <w:trHeight w:val="256"/>
              </w:trPr>
              <w:tc>
                <w:tcPr>
                  <w:tcW w:w="1998" w:type="dxa"/>
                  <w:vMerge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A79E6" w:rsidRPr="004B3A43" w:rsidTr="00904AF2">
              <w:trPr>
                <w:trHeight w:val="256"/>
              </w:trPr>
              <w:tc>
                <w:tcPr>
                  <w:tcW w:w="1998" w:type="dxa"/>
                  <w:vMerge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A79E6" w:rsidRPr="004B3A43" w:rsidTr="00904AF2">
              <w:trPr>
                <w:trHeight w:val="256"/>
              </w:trPr>
              <w:tc>
                <w:tcPr>
                  <w:tcW w:w="1998" w:type="dxa"/>
                  <w:vMerge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7A79E6" w:rsidRPr="004B3A43" w:rsidRDefault="007A79E6" w:rsidP="001972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724DA" w:rsidRPr="004B3A43" w:rsidTr="00904AF2">
              <w:trPr>
                <w:trHeight w:val="69"/>
              </w:trPr>
              <w:tc>
                <w:tcPr>
                  <w:tcW w:w="1998" w:type="dxa"/>
                  <w:vMerge w:val="restart"/>
                </w:tcPr>
                <w:p w:rsidR="007724DA" w:rsidRPr="00194FAE" w:rsidRDefault="007724DA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>Lessons learned</w:t>
                  </w: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724DA" w:rsidRPr="004B3A43" w:rsidTr="00904AF2">
              <w:trPr>
                <w:trHeight w:val="67"/>
              </w:trPr>
              <w:tc>
                <w:tcPr>
                  <w:tcW w:w="1998" w:type="dxa"/>
                  <w:vMerge/>
                </w:tcPr>
                <w:p w:rsidR="007724DA" w:rsidRPr="00194FAE" w:rsidRDefault="007724DA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724DA" w:rsidRPr="004B3A43" w:rsidTr="00904AF2">
              <w:trPr>
                <w:trHeight w:val="67"/>
              </w:trPr>
              <w:tc>
                <w:tcPr>
                  <w:tcW w:w="1998" w:type="dxa"/>
                  <w:vMerge/>
                </w:tcPr>
                <w:p w:rsidR="007724DA" w:rsidRPr="00194FAE" w:rsidRDefault="007724DA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724DA" w:rsidRPr="004B3A43" w:rsidTr="00904AF2">
              <w:trPr>
                <w:trHeight w:val="67"/>
              </w:trPr>
              <w:tc>
                <w:tcPr>
                  <w:tcW w:w="1998" w:type="dxa"/>
                  <w:vMerge/>
                </w:tcPr>
                <w:p w:rsidR="007724DA" w:rsidRPr="00194FAE" w:rsidRDefault="007724DA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724DA" w:rsidRPr="004B3A43" w:rsidTr="00904AF2">
              <w:trPr>
                <w:trHeight w:val="69"/>
              </w:trPr>
              <w:tc>
                <w:tcPr>
                  <w:tcW w:w="1998" w:type="dxa"/>
                  <w:vMerge/>
                </w:tcPr>
                <w:p w:rsidR="007724DA" w:rsidRPr="00194FAE" w:rsidRDefault="007724DA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pStyle w:val="NormalWeb"/>
                    <w:spacing w:before="0" w:beforeAutospacing="0" w:after="0" w:afterAutospacing="0"/>
                    <w:ind w:left="49" w:hanging="4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724DA" w:rsidRPr="004B3A43" w:rsidTr="00904AF2">
              <w:trPr>
                <w:trHeight w:val="67"/>
              </w:trPr>
              <w:tc>
                <w:tcPr>
                  <w:tcW w:w="1998" w:type="dxa"/>
                  <w:vMerge/>
                </w:tcPr>
                <w:p w:rsidR="007724DA" w:rsidRPr="00194FAE" w:rsidRDefault="007724DA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pStyle w:val="NormalWeb"/>
                    <w:spacing w:before="0" w:beforeAutospacing="0" w:after="0" w:afterAutospacing="0"/>
                    <w:ind w:left="49" w:hanging="4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724DA" w:rsidRPr="004B3A43" w:rsidTr="00904AF2">
              <w:trPr>
                <w:trHeight w:val="67"/>
              </w:trPr>
              <w:tc>
                <w:tcPr>
                  <w:tcW w:w="1998" w:type="dxa"/>
                  <w:vMerge/>
                </w:tcPr>
                <w:p w:rsidR="007724DA" w:rsidRPr="00194FAE" w:rsidRDefault="007724DA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pStyle w:val="NormalWeb"/>
                    <w:spacing w:before="0" w:beforeAutospacing="0" w:after="0" w:afterAutospacing="0"/>
                    <w:ind w:left="49" w:hanging="4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724DA" w:rsidRPr="004B3A43" w:rsidTr="00904AF2">
              <w:trPr>
                <w:trHeight w:val="67"/>
              </w:trPr>
              <w:tc>
                <w:tcPr>
                  <w:tcW w:w="1998" w:type="dxa"/>
                  <w:vMerge/>
                </w:tcPr>
                <w:p w:rsidR="007724DA" w:rsidRPr="00194FAE" w:rsidRDefault="007724DA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pStyle w:val="NormalWeb"/>
                    <w:spacing w:before="0" w:beforeAutospacing="0" w:after="0" w:afterAutospacing="0"/>
                    <w:ind w:left="49" w:hanging="4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724DA" w:rsidRPr="004B3A43" w:rsidTr="00904AF2">
              <w:trPr>
                <w:trHeight w:val="69"/>
              </w:trPr>
              <w:tc>
                <w:tcPr>
                  <w:tcW w:w="1998" w:type="dxa"/>
                  <w:vMerge w:val="restart"/>
                </w:tcPr>
                <w:p w:rsidR="007724DA" w:rsidRPr="00194FAE" w:rsidRDefault="007724DA" w:rsidP="001972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 xml:space="preserve">General discussion questions or notes </w:t>
                  </w: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pStyle w:val="NormalWeb"/>
                    <w:spacing w:before="0" w:beforeAutospacing="0" w:after="0" w:afterAutospacing="0"/>
                    <w:ind w:left="49" w:hanging="4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724DA" w:rsidRPr="004B3A43" w:rsidTr="00904AF2">
              <w:trPr>
                <w:trHeight w:val="67"/>
              </w:trPr>
              <w:tc>
                <w:tcPr>
                  <w:tcW w:w="1998" w:type="dxa"/>
                  <w:vMerge/>
                </w:tcPr>
                <w:p w:rsidR="007724DA" w:rsidRPr="004B3A43" w:rsidRDefault="007724DA" w:rsidP="001972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pStyle w:val="NormalWeb"/>
                    <w:spacing w:before="0" w:beforeAutospacing="0" w:after="0" w:afterAutospacing="0"/>
                    <w:ind w:left="49" w:hanging="4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724DA" w:rsidRPr="004B3A43" w:rsidTr="00904AF2">
              <w:trPr>
                <w:trHeight w:val="67"/>
              </w:trPr>
              <w:tc>
                <w:tcPr>
                  <w:tcW w:w="1998" w:type="dxa"/>
                  <w:vMerge/>
                </w:tcPr>
                <w:p w:rsidR="007724DA" w:rsidRPr="004B3A43" w:rsidRDefault="007724DA" w:rsidP="001972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pStyle w:val="NormalWeb"/>
                    <w:spacing w:before="0" w:beforeAutospacing="0" w:after="0" w:afterAutospacing="0"/>
                    <w:ind w:left="49" w:hanging="4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724DA" w:rsidRPr="004B3A43" w:rsidTr="00904AF2">
              <w:trPr>
                <w:trHeight w:val="67"/>
              </w:trPr>
              <w:tc>
                <w:tcPr>
                  <w:tcW w:w="1998" w:type="dxa"/>
                  <w:vMerge/>
                </w:tcPr>
                <w:p w:rsidR="007724DA" w:rsidRPr="004B3A43" w:rsidRDefault="007724DA" w:rsidP="001972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457" w:type="dxa"/>
                </w:tcPr>
                <w:p w:rsidR="007724DA" w:rsidRPr="004B3A43" w:rsidRDefault="007724DA" w:rsidP="00197269">
                  <w:pPr>
                    <w:pStyle w:val="NormalWeb"/>
                    <w:spacing w:before="0" w:beforeAutospacing="0" w:after="0" w:afterAutospacing="0"/>
                    <w:ind w:left="49" w:hanging="4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7724DA" w:rsidRPr="004B3A43" w:rsidRDefault="007724DA" w:rsidP="003A2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:rsidR="00DC3867" w:rsidRPr="004B3A43" w:rsidRDefault="00DC3867" w:rsidP="008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3867" w:rsidRPr="004B3A43" w:rsidRDefault="00DC3867" w:rsidP="00DC386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867" w:rsidRPr="004B3A43" w:rsidRDefault="00DC3867" w:rsidP="00DC386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3867" w:rsidRPr="004B3A43" w:rsidRDefault="00DC3867" w:rsidP="00DC3867">
            <w:pPr>
              <w:rPr>
                <w:rFonts w:ascii="Arial" w:hAnsi="Arial" w:cs="Arial"/>
                <w:sz w:val="20"/>
                <w:szCs w:val="20"/>
              </w:rPr>
            </w:pPr>
          </w:p>
          <w:p w:rsidR="000E41ED" w:rsidRPr="004B3A43" w:rsidRDefault="000E41ED" w:rsidP="00DC3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63C" w:rsidRPr="004B3A43" w:rsidRDefault="002F263C">
      <w:pPr>
        <w:rPr>
          <w:rFonts w:ascii="Arial" w:hAnsi="Arial" w:cs="Arial"/>
          <w:sz w:val="28"/>
          <w:szCs w:val="28"/>
        </w:rPr>
      </w:pPr>
      <w:r w:rsidRPr="004B3A43">
        <w:rPr>
          <w:rFonts w:ascii="Arial" w:hAnsi="Arial" w:cs="Arial"/>
          <w:sz w:val="28"/>
          <w:szCs w:val="28"/>
        </w:rPr>
        <w:lastRenderedPageBreak/>
        <w:br w:type="page"/>
      </w:r>
    </w:p>
    <w:tbl>
      <w:tblPr>
        <w:tblStyle w:val="TableGrid"/>
        <w:tblW w:w="84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457"/>
      </w:tblGrid>
      <w:tr w:rsidR="00BE35E7" w:rsidRPr="004B3A43" w:rsidTr="00904AF2">
        <w:tc>
          <w:tcPr>
            <w:tcW w:w="8455" w:type="dxa"/>
            <w:gridSpan w:val="2"/>
          </w:tcPr>
          <w:p w:rsidR="00BE35E7" w:rsidRPr="004B3A43" w:rsidRDefault="00BE35E7" w:rsidP="002101AF">
            <w:pPr>
              <w:pStyle w:val="Heading2"/>
              <w:outlineLvl w:val="1"/>
              <w:rPr>
                <w:rFonts w:ascii="Arial" w:hAnsi="Arial" w:cs="Arial"/>
              </w:rPr>
            </w:pPr>
            <w:bookmarkStart w:id="26" w:name="_Toc359656559"/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#2</w:t>
            </w:r>
            <w:r w:rsidR="00AB71B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AB71B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t>Excavation Hazards</w:t>
            </w:r>
            <w:r w:rsidR="00AB71B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2101AF" w:rsidRPr="004B3A43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AB71B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2101AF" w:rsidRPr="004B3A43">
              <w:rPr>
                <w:rFonts w:ascii="Arial" w:hAnsi="Arial" w:cs="Arial"/>
                <w:color w:val="000000"/>
                <w:sz w:val="28"/>
                <w:szCs w:val="28"/>
              </w:rPr>
              <w:t>On the Job Scenario</w:t>
            </w:r>
            <w:bookmarkEnd w:id="26"/>
            <w:r w:rsidR="00E85358" w:rsidRPr="004B3A4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E35E7" w:rsidRPr="004B3A43" w:rsidTr="00904AF2">
        <w:trPr>
          <w:trHeight w:val="1925"/>
        </w:trPr>
        <w:tc>
          <w:tcPr>
            <w:tcW w:w="1998" w:type="dxa"/>
          </w:tcPr>
          <w:p w:rsidR="00204F6A" w:rsidRDefault="00BE35E7" w:rsidP="003610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Scenario:</w:t>
            </w:r>
          </w:p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5E7" w:rsidRPr="00194FAE" w:rsidRDefault="00BE35E7" w:rsidP="00A5682E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04F6A" w:rsidRDefault="00BE35E7" w:rsidP="003610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="00197269">
              <w:rPr>
                <w:rFonts w:ascii="Arial" w:hAnsi="Arial" w:cs="Arial"/>
                <w:sz w:val="20"/>
                <w:szCs w:val="20"/>
              </w:rPr>
              <w:t>work</w:t>
            </w:r>
            <w:r w:rsidRPr="00194FAE">
              <w:rPr>
                <w:rFonts w:ascii="Arial" w:hAnsi="Arial" w:cs="Arial"/>
                <w:sz w:val="20"/>
                <w:szCs w:val="20"/>
              </w:rPr>
              <w:t xml:space="preserve"> site (See Activity Worksheet #1</w:t>
            </w:r>
            <w:r w:rsidR="00342CEF">
              <w:rPr>
                <w:rFonts w:ascii="Arial" w:hAnsi="Arial" w:cs="Arial"/>
                <w:sz w:val="20"/>
                <w:szCs w:val="20"/>
              </w:rPr>
              <w:t xml:space="preserve"> details and Appendix </w:t>
            </w:r>
            <w:r w:rsidR="00760DFF">
              <w:rPr>
                <w:rFonts w:ascii="Arial" w:hAnsi="Arial" w:cs="Arial"/>
                <w:sz w:val="20"/>
                <w:szCs w:val="20"/>
              </w:rPr>
              <w:t>1</w:t>
            </w:r>
            <w:r w:rsidRPr="00194F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BE35E7" w:rsidRPr="00194FAE" w:rsidRDefault="00BE35E7" w:rsidP="000551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What shoring tools/equipment (and PPE) would be used to prevent cave-ins?</w:t>
            </w:r>
          </w:p>
          <w:p w:rsidR="00BE35E7" w:rsidRPr="00194FAE" w:rsidRDefault="00BE35E7" w:rsidP="0005512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What are the safety guidelines:</w:t>
            </w:r>
          </w:p>
          <w:p w:rsidR="00BE35E7" w:rsidRPr="00194FAE" w:rsidRDefault="00BE35E7" w:rsidP="0005512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To respond to cave-ins? </w:t>
            </w:r>
          </w:p>
          <w:p w:rsidR="00BE35E7" w:rsidRPr="00194FAE" w:rsidRDefault="00BE35E7" w:rsidP="0005512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To divert water and avoid trench flooding?</w:t>
            </w:r>
          </w:p>
          <w:p w:rsidR="00BE35E7" w:rsidRPr="00194FAE" w:rsidRDefault="00BE35E7" w:rsidP="0005512A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To test the atmosphere for flammab</w:t>
            </w:r>
            <w:r w:rsidR="00E80808">
              <w:rPr>
                <w:rFonts w:ascii="Arial" w:hAnsi="Arial" w:cs="Arial"/>
                <w:sz w:val="20"/>
                <w:szCs w:val="20"/>
              </w:rPr>
              <w:t>ility</w:t>
            </w:r>
            <w:r w:rsidRPr="00194FAE">
              <w:rPr>
                <w:rFonts w:ascii="Arial" w:hAnsi="Arial" w:cs="Arial"/>
                <w:sz w:val="20"/>
                <w:szCs w:val="20"/>
              </w:rPr>
              <w:t xml:space="preserve"> and/or toxins? </w:t>
            </w:r>
          </w:p>
        </w:tc>
      </w:tr>
      <w:tr w:rsidR="00BE35E7" w:rsidRPr="004B3A43" w:rsidTr="00904AF2">
        <w:trPr>
          <w:trHeight w:val="69"/>
        </w:trPr>
        <w:tc>
          <w:tcPr>
            <w:tcW w:w="1998" w:type="dxa"/>
            <w:vMerge w:val="restart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Answers</w:t>
            </w:r>
          </w:p>
        </w:tc>
        <w:tc>
          <w:tcPr>
            <w:tcW w:w="6457" w:type="dxa"/>
          </w:tcPr>
          <w:p w:rsidR="00BE35E7" w:rsidRPr="00194FAE" w:rsidRDefault="00BE35E7" w:rsidP="00A56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270"/>
        </w:trPr>
        <w:tc>
          <w:tcPr>
            <w:tcW w:w="1998" w:type="dxa"/>
            <w:vMerge w:val="restart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References-guidelines-tools used, including </w:t>
            </w:r>
          </w:p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CFR (If applicable)</w:t>
            </w:r>
          </w:p>
          <w:p w:rsidR="00BE35E7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BF7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BF7" w:rsidRPr="004B3A43" w:rsidRDefault="00E77F1D" w:rsidP="008A3BF7">
            <w:pPr>
              <w:pStyle w:val="NormalWeb"/>
              <w:spacing w:before="0" w:beforeAutospacing="0" w:after="0" w:afterAutospacing="0"/>
              <w:rPr>
                <w:rStyle w:val="text13365font1"/>
                <w:rFonts w:ascii="Arial" w:hAnsi="Arial" w:cs="Arial"/>
                <w:sz w:val="20"/>
                <w:szCs w:val="20"/>
              </w:rPr>
            </w:pPr>
            <w:r w:rsidRPr="003610CB">
              <w:rPr>
                <w:rStyle w:val="text13365font1"/>
                <w:rFonts w:ascii="Arial" w:hAnsi="Arial" w:cs="Arial"/>
                <w:sz w:val="20"/>
                <w:szCs w:val="20"/>
                <w:highlight w:val="yellow"/>
              </w:rPr>
              <w:t>Indicate, if applicable measures to respond report and document potential problems and AOCs.</w:t>
            </w:r>
          </w:p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E35E7" w:rsidRPr="004B3A43" w:rsidTr="00904AF2">
        <w:trPr>
          <w:trHeight w:val="270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270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270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BF7" w:rsidRPr="004B3A43" w:rsidTr="00904AF2">
        <w:trPr>
          <w:trHeight w:val="270"/>
        </w:trPr>
        <w:tc>
          <w:tcPr>
            <w:tcW w:w="1998" w:type="dxa"/>
            <w:vMerge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BF7" w:rsidRPr="004B3A43" w:rsidTr="00904AF2">
        <w:trPr>
          <w:trHeight w:val="270"/>
        </w:trPr>
        <w:tc>
          <w:tcPr>
            <w:tcW w:w="1998" w:type="dxa"/>
            <w:vMerge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BF7" w:rsidRPr="004B3A43" w:rsidTr="00904AF2">
        <w:trPr>
          <w:trHeight w:val="270"/>
        </w:trPr>
        <w:tc>
          <w:tcPr>
            <w:tcW w:w="1998" w:type="dxa"/>
            <w:vMerge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BF7" w:rsidRPr="004B3A43" w:rsidTr="00904AF2">
        <w:trPr>
          <w:trHeight w:val="270"/>
        </w:trPr>
        <w:tc>
          <w:tcPr>
            <w:tcW w:w="1998" w:type="dxa"/>
            <w:vMerge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BF7" w:rsidRPr="004B3A43" w:rsidTr="00904AF2">
        <w:trPr>
          <w:trHeight w:val="270"/>
        </w:trPr>
        <w:tc>
          <w:tcPr>
            <w:tcW w:w="1998" w:type="dxa"/>
            <w:vMerge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BF7" w:rsidRPr="004B3A43" w:rsidTr="00904AF2">
        <w:trPr>
          <w:trHeight w:val="270"/>
        </w:trPr>
        <w:tc>
          <w:tcPr>
            <w:tcW w:w="1998" w:type="dxa"/>
            <w:vMerge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BF7" w:rsidRPr="004B3A43" w:rsidTr="00904AF2">
        <w:trPr>
          <w:trHeight w:val="270"/>
        </w:trPr>
        <w:tc>
          <w:tcPr>
            <w:tcW w:w="1998" w:type="dxa"/>
            <w:vMerge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270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9"/>
        </w:trPr>
        <w:tc>
          <w:tcPr>
            <w:tcW w:w="1998" w:type="dxa"/>
            <w:vMerge w:val="restart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6457" w:type="dxa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9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52B4B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52B4B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52B4B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52B4B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9"/>
        </w:trPr>
        <w:tc>
          <w:tcPr>
            <w:tcW w:w="1998" w:type="dxa"/>
            <w:vMerge w:val="restart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General discussion questions or notes </w:t>
            </w:r>
          </w:p>
        </w:tc>
        <w:tc>
          <w:tcPr>
            <w:tcW w:w="6457" w:type="dxa"/>
          </w:tcPr>
          <w:p w:rsidR="00BE35E7" w:rsidRPr="00194FAE" w:rsidRDefault="00BE35E7" w:rsidP="00652B4B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52B4B">
            <w:pPr>
              <w:pStyle w:val="NormalWeb"/>
              <w:tabs>
                <w:tab w:val="left" w:pos="1035"/>
              </w:tabs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52B4B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52B4B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52B4B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52B4B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52B4B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52B4B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52B4B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52B4B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4B3A43" w:rsidRDefault="00BE35E7" w:rsidP="00A5682E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BE35E7" w:rsidRPr="004B3A43" w:rsidRDefault="00BE35E7" w:rsidP="00652B4B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4B3A43" w:rsidRDefault="00BE35E7" w:rsidP="00A5682E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BE35E7" w:rsidRPr="004B3A43" w:rsidRDefault="00BE35E7" w:rsidP="00652B4B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5E7" w:rsidRPr="004B3A43" w:rsidTr="00904AF2">
        <w:trPr>
          <w:trHeight w:val="67"/>
        </w:trPr>
        <w:tc>
          <w:tcPr>
            <w:tcW w:w="1998" w:type="dxa"/>
            <w:vMerge/>
          </w:tcPr>
          <w:p w:rsidR="00BE35E7" w:rsidRPr="004B3A43" w:rsidRDefault="00BE35E7" w:rsidP="00A5682E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BE35E7" w:rsidRPr="004B3A43" w:rsidRDefault="00BE35E7" w:rsidP="00652B4B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35E7" w:rsidRPr="004B3A43" w:rsidRDefault="00BE35E7">
      <w:pPr>
        <w:rPr>
          <w:rFonts w:ascii="Arial" w:hAnsi="Arial" w:cs="Arial"/>
          <w:sz w:val="28"/>
          <w:szCs w:val="28"/>
        </w:rPr>
      </w:pPr>
      <w:r w:rsidRPr="004B3A43">
        <w:rPr>
          <w:rFonts w:ascii="Arial" w:hAnsi="Arial" w:cs="Arial"/>
          <w:sz w:val="28"/>
          <w:szCs w:val="28"/>
        </w:rPr>
        <w:br w:type="page"/>
      </w:r>
    </w:p>
    <w:tbl>
      <w:tblPr>
        <w:tblStyle w:val="TableGrid"/>
        <w:tblW w:w="84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457"/>
      </w:tblGrid>
      <w:tr w:rsidR="00BE35E7" w:rsidRPr="004B3A43" w:rsidTr="00904AF2">
        <w:tc>
          <w:tcPr>
            <w:tcW w:w="8455" w:type="dxa"/>
            <w:gridSpan w:val="2"/>
          </w:tcPr>
          <w:p w:rsidR="00BE35E7" w:rsidRPr="004B3A43" w:rsidRDefault="00BE35E7" w:rsidP="004A22A4">
            <w:pPr>
              <w:pStyle w:val="Heading2"/>
              <w:outlineLvl w:val="1"/>
              <w:rPr>
                <w:rFonts w:ascii="Arial" w:hAnsi="Arial" w:cs="Arial"/>
              </w:rPr>
            </w:pPr>
            <w:bookmarkStart w:id="27" w:name="_Toc359656560"/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#3</w:t>
            </w:r>
            <w:r w:rsidR="00AB71B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AB71B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t>Locating and Marking Facilities</w:t>
            </w:r>
            <w:r w:rsidR="00AB71B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4A22A4" w:rsidRPr="004B3A43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AB71B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t>On the Job Scenario</w:t>
            </w:r>
            <w:bookmarkEnd w:id="27"/>
          </w:p>
        </w:tc>
      </w:tr>
      <w:tr w:rsidR="00BE35E7" w:rsidRPr="00194FAE" w:rsidTr="00904AF2">
        <w:trPr>
          <w:trHeight w:val="3437"/>
        </w:trPr>
        <w:tc>
          <w:tcPr>
            <w:tcW w:w="1998" w:type="dxa"/>
          </w:tcPr>
          <w:p w:rsidR="00204F6A" w:rsidRDefault="00BE35E7" w:rsidP="003610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Scenario:</w:t>
            </w:r>
          </w:p>
          <w:p w:rsidR="00BE35E7" w:rsidRPr="00194FAE" w:rsidRDefault="00BE35E7" w:rsidP="00AE0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04F6A" w:rsidRDefault="00BE35E7" w:rsidP="003610C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="00197269">
              <w:rPr>
                <w:rFonts w:ascii="Arial" w:hAnsi="Arial" w:cs="Arial"/>
                <w:sz w:val="20"/>
                <w:szCs w:val="20"/>
              </w:rPr>
              <w:t>work site</w:t>
            </w:r>
            <w:r w:rsidR="000C0C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DFF" w:rsidRPr="00194FAE">
              <w:rPr>
                <w:rFonts w:ascii="Arial" w:hAnsi="Arial" w:cs="Arial"/>
                <w:sz w:val="20"/>
                <w:szCs w:val="20"/>
              </w:rPr>
              <w:t>(See Activity Worksheet #1</w:t>
            </w:r>
            <w:r w:rsidR="00342CEF">
              <w:rPr>
                <w:rFonts w:ascii="Arial" w:hAnsi="Arial" w:cs="Arial"/>
                <w:sz w:val="20"/>
                <w:szCs w:val="20"/>
              </w:rPr>
              <w:t xml:space="preserve"> details and Appendix </w:t>
            </w:r>
            <w:r w:rsidR="00760DFF">
              <w:rPr>
                <w:rFonts w:ascii="Arial" w:hAnsi="Arial" w:cs="Arial"/>
                <w:sz w:val="20"/>
                <w:szCs w:val="20"/>
              </w:rPr>
              <w:t>1</w:t>
            </w:r>
            <w:r w:rsidR="00760DFF" w:rsidRPr="00194F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BE35E7" w:rsidRPr="00194FAE" w:rsidRDefault="00BE35E7" w:rsidP="0019726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What electronic/equipment (and PPE) would be used to identify the path of </w:t>
            </w:r>
            <w:r w:rsidR="00AB71B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94FAE">
              <w:rPr>
                <w:rFonts w:ascii="Arial" w:hAnsi="Arial" w:cs="Arial"/>
                <w:sz w:val="20"/>
                <w:szCs w:val="20"/>
              </w:rPr>
              <w:t>metal pipe?  Why?</w:t>
            </w:r>
          </w:p>
          <w:p w:rsidR="00BE35E7" w:rsidRPr="00194FAE" w:rsidRDefault="00BE35E7" w:rsidP="0019726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Why must reference points be established?  When? Why? How is the excavation area identified? </w:t>
            </w:r>
          </w:p>
          <w:p w:rsidR="00D36FDF" w:rsidRPr="00194FAE" w:rsidRDefault="00D36FDF" w:rsidP="0019726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How will One-Call handle this excavation? (Be specific based on state.)</w:t>
            </w:r>
          </w:p>
          <w:p w:rsidR="007F0868" w:rsidRPr="00194FAE" w:rsidRDefault="007F0868" w:rsidP="0019726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What is the facility owner’s responsibilit</w:t>
            </w:r>
            <w:r w:rsidR="00AE0E46" w:rsidRPr="00194FAE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194FAE">
              <w:rPr>
                <w:rFonts w:ascii="Arial" w:hAnsi="Arial" w:cs="Arial"/>
                <w:sz w:val="20"/>
                <w:szCs w:val="20"/>
              </w:rPr>
              <w:t>for marking area?</w:t>
            </w:r>
          </w:p>
          <w:p w:rsidR="00BE35E7" w:rsidRPr="00194FAE" w:rsidRDefault="00BE35E7" w:rsidP="0019726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What is the excavation timeline?</w:t>
            </w:r>
            <w:r w:rsidR="00AB7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FAE">
              <w:rPr>
                <w:rFonts w:ascii="Arial" w:hAnsi="Arial" w:cs="Arial"/>
                <w:sz w:val="20"/>
                <w:szCs w:val="20"/>
              </w:rPr>
              <w:t>Why?</w:t>
            </w:r>
          </w:p>
          <w:p w:rsidR="00A5682E" w:rsidRPr="003A04C2" w:rsidRDefault="00E77F1D" w:rsidP="0019726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04C2">
              <w:rPr>
                <w:rFonts w:ascii="Arial" w:hAnsi="Arial" w:cs="Arial"/>
                <w:sz w:val="20"/>
                <w:szCs w:val="20"/>
              </w:rPr>
              <w:t xml:space="preserve">Be specific to the map you are using from Activity Worksheet #1 </w:t>
            </w:r>
            <w:r w:rsidR="003A04C2" w:rsidRPr="003610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A04C2">
              <w:rPr>
                <w:rFonts w:ascii="Arial" w:hAnsi="Arial" w:cs="Arial"/>
                <w:sz w:val="20"/>
                <w:szCs w:val="20"/>
              </w:rPr>
              <w:t>the national, state, local guidelines, and the industry references.</w:t>
            </w:r>
          </w:p>
          <w:p w:rsidR="00BE35E7" w:rsidRPr="00194FAE" w:rsidRDefault="00BE35E7" w:rsidP="006964C2">
            <w:pPr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69"/>
        </w:trPr>
        <w:tc>
          <w:tcPr>
            <w:tcW w:w="1998" w:type="dxa"/>
            <w:vMerge w:val="restart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Answers</w:t>
            </w:r>
          </w:p>
        </w:tc>
        <w:tc>
          <w:tcPr>
            <w:tcW w:w="6457" w:type="dxa"/>
          </w:tcPr>
          <w:p w:rsidR="00BE35E7" w:rsidRPr="00194FAE" w:rsidRDefault="00BE35E7" w:rsidP="00A56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270"/>
        </w:trPr>
        <w:tc>
          <w:tcPr>
            <w:tcW w:w="1998" w:type="dxa"/>
            <w:vMerge w:val="restart"/>
          </w:tcPr>
          <w:p w:rsidR="008A3BF7" w:rsidRPr="00194FAE" w:rsidRDefault="008A3BF7" w:rsidP="008A3BF7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References-guidelines-tools used, including </w:t>
            </w:r>
          </w:p>
          <w:p w:rsidR="008A3BF7" w:rsidRPr="00194FAE" w:rsidRDefault="008A3BF7" w:rsidP="008A3BF7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CFR (If applicable)</w:t>
            </w:r>
          </w:p>
          <w:p w:rsidR="008A3BF7" w:rsidRDefault="008A3BF7" w:rsidP="008A3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BF7" w:rsidRDefault="008A3BF7" w:rsidP="008A3BF7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BF7" w:rsidRPr="004B3A43" w:rsidRDefault="00E77F1D" w:rsidP="008A3BF7">
            <w:pPr>
              <w:pStyle w:val="NormalWeb"/>
              <w:spacing w:before="0" w:beforeAutospacing="0" w:after="0" w:afterAutospacing="0"/>
              <w:rPr>
                <w:rStyle w:val="text13365font1"/>
                <w:rFonts w:ascii="Arial" w:hAnsi="Arial" w:cs="Arial"/>
                <w:sz w:val="20"/>
                <w:szCs w:val="20"/>
              </w:rPr>
            </w:pPr>
            <w:r w:rsidRPr="003610CB">
              <w:rPr>
                <w:rStyle w:val="text13365font1"/>
                <w:rFonts w:ascii="Arial" w:hAnsi="Arial" w:cs="Arial"/>
                <w:sz w:val="20"/>
                <w:szCs w:val="20"/>
                <w:highlight w:val="yellow"/>
              </w:rPr>
              <w:t>Indicate, if applicable measures to respond report and document potential problems and AOCs.</w:t>
            </w:r>
          </w:p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270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270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270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BF7" w:rsidRPr="00194FAE" w:rsidTr="00904AF2">
        <w:trPr>
          <w:trHeight w:val="270"/>
        </w:trPr>
        <w:tc>
          <w:tcPr>
            <w:tcW w:w="1998" w:type="dxa"/>
            <w:vMerge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BF7" w:rsidRPr="00194FAE" w:rsidTr="00904AF2">
        <w:trPr>
          <w:trHeight w:val="270"/>
        </w:trPr>
        <w:tc>
          <w:tcPr>
            <w:tcW w:w="1998" w:type="dxa"/>
            <w:vMerge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BF7" w:rsidRPr="00194FAE" w:rsidTr="00904AF2">
        <w:trPr>
          <w:trHeight w:val="270"/>
        </w:trPr>
        <w:tc>
          <w:tcPr>
            <w:tcW w:w="1998" w:type="dxa"/>
            <w:vMerge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BF7" w:rsidRPr="00194FAE" w:rsidTr="00904AF2">
        <w:trPr>
          <w:trHeight w:val="270"/>
        </w:trPr>
        <w:tc>
          <w:tcPr>
            <w:tcW w:w="1998" w:type="dxa"/>
            <w:vMerge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BF7" w:rsidRPr="00194FAE" w:rsidTr="00904AF2">
        <w:trPr>
          <w:trHeight w:val="270"/>
        </w:trPr>
        <w:tc>
          <w:tcPr>
            <w:tcW w:w="1998" w:type="dxa"/>
            <w:vMerge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BF7" w:rsidRPr="00194FAE" w:rsidTr="00904AF2">
        <w:trPr>
          <w:trHeight w:val="270"/>
        </w:trPr>
        <w:tc>
          <w:tcPr>
            <w:tcW w:w="1998" w:type="dxa"/>
            <w:vMerge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BF7" w:rsidRPr="00194FAE" w:rsidTr="00904AF2">
        <w:trPr>
          <w:trHeight w:val="270"/>
        </w:trPr>
        <w:tc>
          <w:tcPr>
            <w:tcW w:w="1998" w:type="dxa"/>
            <w:vMerge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8A3BF7" w:rsidRPr="00194FAE" w:rsidRDefault="008A3BF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270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69"/>
        </w:trPr>
        <w:tc>
          <w:tcPr>
            <w:tcW w:w="1998" w:type="dxa"/>
            <w:vMerge w:val="restart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6457" w:type="dxa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964C2">
            <w:pPr>
              <w:pStyle w:val="NormalWeb"/>
              <w:spacing w:before="0" w:beforeAutospacing="0" w:after="0" w:afterAutospacing="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69"/>
        </w:trPr>
        <w:tc>
          <w:tcPr>
            <w:tcW w:w="1998" w:type="dxa"/>
            <w:vMerge w:val="restart"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General discussion questions or notes </w:t>
            </w:r>
          </w:p>
        </w:tc>
        <w:tc>
          <w:tcPr>
            <w:tcW w:w="6457" w:type="dxa"/>
          </w:tcPr>
          <w:p w:rsidR="00BE35E7" w:rsidRPr="00194FAE" w:rsidRDefault="00BE35E7" w:rsidP="006964C2">
            <w:pPr>
              <w:pStyle w:val="NormalWeb"/>
              <w:spacing w:before="0" w:beforeAutospacing="0" w:after="0" w:afterAutospacing="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964C2">
            <w:pPr>
              <w:pStyle w:val="NormalWeb"/>
              <w:spacing w:before="0" w:beforeAutospacing="0" w:after="0" w:afterAutospacing="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964C2">
            <w:pPr>
              <w:pStyle w:val="NormalWeb"/>
              <w:spacing w:before="0" w:beforeAutospacing="0" w:after="0" w:afterAutospacing="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5E7" w:rsidRPr="00194FAE" w:rsidTr="00904AF2">
        <w:trPr>
          <w:trHeight w:val="67"/>
        </w:trPr>
        <w:tc>
          <w:tcPr>
            <w:tcW w:w="1998" w:type="dxa"/>
            <w:vMerge/>
          </w:tcPr>
          <w:p w:rsidR="00BE35E7" w:rsidRPr="00194FAE" w:rsidRDefault="00BE35E7" w:rsidP="00A56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BE35E7" w:rsidRPr="00194FAE" w:rsidRDefault="00BE35E7" w:rsidP="006964C2">
            <w:pPr>
              <w:pStyle w:val="NormalWeb"/>
              <w:spacing w:before="0" w:beforeAutospacing="0" w:after="0" w:afterAutospacing="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82E" w:rsidRPr="00194FAE" w:rsidRDefault="00A5682E">
      <w:pPr>
        <w:rPr>
          <w:rFonts w:ascii="Arial" w:hAnsi="Arial" w:cs="Arial"/>
          <w:sz w:val="20"/>
          <w:szCs w:val="20"/>
        </w:rPr>
      </w:pPr>
      <w:r w:rsidRPr="00194FA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84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457"/>
      </w:tblGrid>
      <w:tr w:rsidR="002F263C" w:rsidRPr="004B3A43" w:rsidTr="00904AF2">
        <w:tc>
          <w:tcPr>
            <w:tcW w:w="8455" w:type="dxa"/>
            <w:gridSpan w:val="2"/>
          </w:tcPr>
          <w:p w:rsidR="002F263C" w:rsidRPr="004B3A43" w:rsidRDefault="00AE0E46" w:rsidP="00197269">
            <w:pPr>
              <w:pStyle w:val="Heading2"/>
              <w:outlineLvl w:val="1"/>
              <w:rPr>
                <w:rFonts w:ascii="Arial" w:hAnsi="Arial" w:cs="Arial"/>
              </w:rPr>
            </w:pPr>
            <w:bookmarkStart w:id="28" w:name="_Toc359656561"/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#4</w:t>
            </w:r>
            <w:r w:rsidR="00AB71B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AB71B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t>Locating and Marking Facilities</w:t>
            </w:r>
            <w:bookmarkEnd w:id="28"/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263C" w:rsidRPr="004B3A43" w:rsidTr="00904AF2">
        <w:trPr>
          <w:trHeight w:val="5579"/>
        </w:trPr>
        <w:tc>
          <w:tcPr>
            <w:tcW w:w="1998" w:type="dxa"/>
          </w:tcPr>
          <w:p w:rsidR="00204F6A" w:rsidRDefault="002F263C" w:rsidP="003610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Demonstration</w:t>
            </w:r>
          </w:p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Lab Activity</w:t>
            </w:r>
          </w:p>
        </w:tc>
        <w:tc>
          <w:tcPr>
            <w:tcW w:w="6457" w:type="dxa"/>
          </w:tcPr>
          <w:p w:rsidR="002F263C" w:rsidRPr="00194FAE" w:rsidRDefault="002F263C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6109D" w:rsidRPr="00194FAE" w:rsidRDefault="00B6109D" w:rsidP="00197269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2" w:hanging="342"/>
              <w:jc w:val="both"/>
              <w:rPr>
                <w:rStyle w:val="text13365font1"/>
                <w:rFonts w:ascii="Arial" w:hAnsi="Arial" w:cs="Arial"/>
                <w:sz w:val="20"/>
                <w:szCs w:val="20"/>
              </w:rPr>
            </w:pPr>
            <w:r w:rsidRPr="00194FAE"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Using the maps, </w:t>
            </w:r>
            <w:r w:rsidR="00760DFF" w:rsidRPr="00194FAE">
              <w:rPr>
                <w:rStyle w:val="text13365font1"/>
                <w:rFonts w:ascii="Arial" w:hAnsi="Arial" w:cs="Arial"/>
                <w:sz w:val="20"/>
                <w:szCs w:val="20"/>
              </w:rPr>
              <w:t>white line</w:t>
            </w:r>
            <w:r w:rsidRPr="00194FAE">
              <w:rPr>
                <w:rStyle w:val="text13365font1"/>
                <w:rFonts w:ascii="Arial" w:hAnsi="Arial" w:cs="Arial"/>
                <w:sz w:val="20"/>
                <w:szCs w:val="20"/>
              </w:rPr>
              <w:t xml:space="preserve"> the excavation area*.</w:t>
            </w:r>
          </w:p>
          <w:p w:rsidR="00B6109D" w:rsidRPr="00194FAE" w:rsidRDefault="00B6109D" w:rsidP="0019726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Use color codes to illustrate at the </w:t>
            </w:r>
            <w:r w:rsidR="00197269">
              <w:rPr>
                <w:rFonts w:ascii="Arial" w:hAnsi="Arial" w:cs="Arial"/>
                <w:sz w:val="20"/>
                <w:szCs w:val="20"/>
              </w:rPr>
              <w:t xml:space="preserve">work site </w:t>
            </w:r>
            <w:r w:rsidRPr="00194FAE">
              <w:rPr>
                <w:rFonts w:ascii="Arial" w:hAnsi="Arial" w:cs="Arial"/>
                <w:sz w:val="20"/>
                <w:szCs w:val="20"/>
              </w:rPr>
              <w:t>(See Activity Worksheet #1), buried utilities.</w:t>
            </w:r>
          </w:p>
          <w:p w:rsidR="00B6109D" w:rsidRPr="00194FAE" w:rsidRDefault="00B6109D" w:rsidP="0019726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Explain how verification will be handled.</w:t>
            </w:r>
          </w:p>
          <w:p w:rsidR="00204F6A" w:rsidRDefault="00B6109D" w:rsidP="003610CB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Indicate the resources used  for receiving and transmitting requests</w:t>
            </w:r>
          </w:p>
          <w:p w:rsidR="00B6109D" w:rsidRPr="00194FAE" w:rsidRDefault="00B6109D" w:rsidP="00197269">
            <w:pPr>
              <w:pStyle w:val="NormalWeb"/>
              <w:spacing w:before="0" w:beforeAutospacing="0" w:after="0" w:afterAutospacing="0"/>
              <w:jc w:val="both"/>
              <w:rPr>
                <w:rStyle w:val="text13365font1"/>
                <w:rFonts w:ascii="Arial" w:hAnsi="Arial" w:cs="Arial"/>
                <w:i/>
                <w:sz w:val="20"/>
                <w:szCs w:val="20"/>
              </w:rPr>
            </w:pPr>
            <w:r w:rsidRPr="00194FAE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>*If onsite…</w:t>
            </w:r>
          </w:p>
          <w:p w:rsidR="00B6109D" w:rsidRPr="00194FAE" w:rsidRDefault="00760DFF" w:rsidP="00197269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42" w:hanging="342"/>
              <w:rPr>
                <w:rStyle w:val="text13365font1"/>
                <w:rFonts w:ascii="Arial" w:hAnsi="Arial" w:cs="Arial"/>
                <w:i/>
                <w:sz w:val="20"/>
                <w:szCs w:val="20"/>
              </w:rPr>
            </w:pPr>
            <w:r w:rsidRPr="00194FAE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>White line</w:t>
            </w:r>
            <w:r w:rsidR="00B6109D" w:rsidRPr="00194FAE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 xml:space="preserve"> the excavation area</w:t>
            </w:r>
          </w:p>
          <w:p w:rsidR="00B6109D" w:rsidRPr="00194FAE" w:rsidRDefault="00B6109D" w:rsidP="0019726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2" w:hanging="342"/>
              <w:rPr>
                <w:rStyle w:val="text13365font1"/>
                <w:rFonts w:ascii="Arial" w:hAnsi="Arial" w:cs="Arial"/>
                <w:i/>
                <w:sz w:val="20"/>
                <w:szCs w:val="20"/>
              </w:rPr>
            </w:pPr>
            <w:r w:rsidRPr="00194FAE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 xml:space="preserve">Expose buried facilities by probing, hand-digging, or potholing </w:t>
            </w:r>
          </w:p>
          <w:p w:rsidR="00B6109D" w:rsidRPr="00194FAE" w:rsidRDefault="00B6109D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6062" w:type="dxa"/>
              <w:tblLayout w:type="fixed"/>
              <w:tblLook w:val="04A0" w:firstRow="1" w:lastRow="0" w:firstColumn="1" w:lastColumn="0" w:noHBand="0" w:noVBand="1"/>
            </w:tblPr>
            <w:tblGrid>
              <w:gridCol w:w="2891"/>
              <w:gridCol w:w="2054"/>
              <w:gridCol w:w="1117"/>
            </w:tblGrid>
            <w:tr w:rsidR="00A5682E" w:rsidRPr="00194FAE" w:rsidTr="00904AF2">
              <w:trPr>
                <w:trHeight w:val="228"/>
              </w:trPr>
              <w:tc>
                <w:tcPr>
                  <w:tcW w:w="6062" w:type="dxa"/>
                  <w:gridSpan w:val="3"/>
                  <w:shd w:val="clear" w:color="auto" w:fill="D9D9D9" w:themeFill="background1" w:themeFillShade="D9"/>
                </w:tcPr>
                <w:p w:rsidR="00A5682E" w:rsidRPr="00194FAE" w:rsidRDefault="00A5682E" w:rsidP="003610C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Additional Notes and Information</w:t>
                  </w:r>
                </w:p>
              </w:tc>
            </w:tr>
            <w:tr w:rsidR="00A5682E" w:rsidRPr="00194FAE" w:rsidTr="00904AF2">
              <w:trPr>
                <w:trHeight w:val="228"/>
              </w:trPr>
              <w:tc>
                <w:tcPr>
                  <w:tcW w:w="2891" w:type="dxa"/>
                  <w:shd w:val="clear" w:color="auto" w:fill="D9D9D9" w:themeFill="background1" w:themeFillShade="D9"/>
                </w:tcPr>
                <w:p w:rsidR="00A5682E" w:rsidRPr="00194FAE" w:rsidRDefault="00A5682E" w:rsidP="003610C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Information </w:t>
                  </w:r>
                </w:p>
              </w:tc>
              <w:tc>
                <w:tcPr>
                  <w:tcW w:w="2054" w:type="dxa"/>
                  <w:shd w:val="clear" w:color="auto" w:fill="D9D9D9" w:themeFill="background1" w:themeFillShade="D9"/>
                </w:tcPr>
                <w:p w:rsidR="00A5682E" w:rsidRPr="00194FAE" w:rsidRDefault="00A5682E" w:rsidP="003610C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Source </w:t>
                  </w:r>
                </w:p>
              </w:tc>
              <w:tc>
                <w:tcPr>
                  <w:tcW w:w="1117" w:type="dxa"/>
                  <w:shd w:val="clear" w:color="auto" w:fill="D9D9D9" w:themeFill="background1" w:themeFillShade="D9"/>
                </w:tcPr>
                <w:p w:rsidR="00A5682E" w:rsidRPr="00194FAE" w:rsidRDefault="00A5682E" w:rsidP="003610C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Link </w:t>
                  </w:r>
                </w:p>
              </w:tc>
            </w:tr>
            <w:tr w:rsidR="00A5682E" w:rsidRPr="00194FAE" w:rsidTr="009957D5">
              <w:trPr>
                <w:trHeight w:val="2412"/>
              </w:trPr>
              <w:tc>
                <w:tcPr>
                  <w:tcW w:w="2891" w:type="dxa"/>
                </w:tcPr>
                <w:p w:rsidR="00A5682E" w:rsidRPr="00194FAE" w:rsidRDefault="00A5682E" w:rsidP="003610C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hAnsi="Arial" w:cs="Arial"/>
                      <w:sz w:val="20"/>
                      <w:szCs w:val="20"/>
                    </w:rPr>
                    <w:t>Reinforce uniformed color codes to prevent mistakes and injuries</w:t>
                  </w:r>
                </w:p>
                <w:p w:rsidR="00A5682E" w:rsidRPr="00194FAE" w:rsidRDefault="00A5682E" w:rsidP="003610CB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ind w:right="268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eastAsia="Times New Roman" w:hAnsi="Arial" w:cs="Arial"/>
                      <w:sz w:val="20"/>
                      <w:szCs w:val="20"/>
                    </w:rPr>
                    <w:t>Red</w:t>
                  </w:r>
                  <w:r w:rsidR="00C2753B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  <w:r w:rsidRPr="00194FA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electric• </w:t>
                  </w:r>
                </w:p>
                <w:p w:rsidR="00A5682E" w:rsidRPr="00194FAE" w:rsidRDefault="00A5682E" w:rsidP="003610CB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ind w:right="268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Yellow-gas, oil, steam• </w:t>
                  </w:r>
                </w:p>
                <w:p w:rsidR="00A5682E" w:rsidRPr="00194FAE" w:rsidRDefault="005F5086" w:rsidP="003610CB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ind w:right="268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Orange-communication</w:t>
                  </w:r>
                </w:p>
                <w:p w:rsidR="00A5682E" w:rsidRPr="00194FAE" w:rsidRDefault="00A5682E" w:rsidP="003610CB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ind w:right="268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eastAsia="Times New Roman" w:hAnsi="Arial" w:cs="Arial"/>
                      <w:sz w:val="20"/>
                      <w:szCs w:val="20"/>
                    </w:rPr>
                    <w:t>Blue-</w:t>
                  </w:r>
                  <w:r w:rsidR="005F508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potable </w:t>
                  </w:r>
                  <w:r w:rsidRPr="00194FA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water• </w:t>
                  </w:r>
                </w:p>
                <w:p w:rsidR="00A5682E" w:rsidRPr="00194FAE" w:rsidRDefault="00A5682E" w:rsidP="003610CB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ind w:right="268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Green-sewer• </w:t>
                  </w:r>
                </w:p>
                <w:p w:rsidR="00A5682E" w:rsidRPr="00194FAE" w:rsidRDefault="00A5682E" w:rsidP="003610CB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ind w:right="268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Pink-temporary </w:t>
                  </w:r>
                  <w:r w:rsidR="005F5086">
                    <w:rPr>
                      <w:rFonts w:ascii="Arial" w:eastAsia="Times New Roman" w:hAnsi="Arial" w:cs="Arial"/>
                      <w:sz w:val="20"/>
                      <w:szCs w:val="20"/>
                    </w:rPr>
                    <w:t>survey markings</w:t>
                  </w:r>
                  <w:r w:rsidRPr="00194FA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• </w:t>
                  </w:r>
                </w:p>
                <w:p w:rsidR="00A5682E" w:rsidRPr="00194FAE" w:rsidRDefault="00A5682E" w:rsidP="003610CB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ind w:right="268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4FA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White-proposed excavation• </w:t>
                  </w:r>
                </w:p>
                <w:p w:rsidR="00A5682E" w:rsidRPr="00194FAE" w:rsidRDefault="005F5086" w:rsidP="003610CB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3"/>
                    </w:numPr>
                    <w:ind w:right="268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Purple</w:t>
                  </w:r>
                  <w:r w:rsidR="00A5682E" w:rsidRPr="00194FAE">
                    <w:rPr>
                      <w:rFonts w:ascii="Arial" w:eastAsia="Times New Roman" w:hAnsi="Arial" w:cs="Arial"/>
                      <w:sz w:val="20"/>
                      <w:szCs w:val="20"/>
                    </w:rPr>
                    <w:t>-reclaimed water</w:t>
                  </w:r>
                </w:p>
              </w:tc>
              <w:tc>
                <w:tcPr>
                  <w:tcW w:w="2054" w:type="dxa"/>
                </w:tcPr>
                <w:p w:rsidR="00A5682E" w:rsidRPr="00194FAE" w:rsidRDefault="00E33FE9" w:rsidP="003610C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Louisiana One Call </w:t>
                  </w:r>
                  <w:r w:rsidR="00A5682E" w:rsidRPr="00194FAE">
                    <w:rPr>
                      <w:rFonts w:ascii="Arial" w:hAnsi="Arial" w:cs="Arial"/>
                      <w:sz w:val="20"/>
                      <w:szCs w:val="20"/>
                    </w:rPr>
                    <w:t xml:space="preserve">home page under </w:t>
                  </w:r>
                  <w:r w:rsidR="008D727A">
                    <w:rPr>
                      <w:rFonts w:ascii="Arial" w:hAnsi="Arial" w:cs="Arial"/>
                      <w:sz w:val="20"/>
                      <w:szCs w:val="20"/>
                    </w:rPr>
                    <w:t>Operations and Color Codes</w:t>
                  </w:r>
                </w:p>
              </w:tc>
              <w:tc>
                <w:tcPr>
                  <w:tcW w:w="1117" w:type="dxa"/>
                </w:tcPr>
                <w:p w:rsidR="00A5682E" w:rsidRPr="00194FAE" w:rsidRDefault="003610CB" w:rsidP="003610CB">
                  <w:pPr>
                    <w:framePr w:hSpace="180" w:wrap="around" w:vAnchor="text" w:hAnchor="text" w:y="1"/>
                    <w:tabs>
                      <w:tab w:val="left" w:pos="2025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6" w:history="1">
                    <w:r w:rsidR="005F5086" w:rsidRPr="00401AA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http://www.laonecall.com/apwa_color_codes.htm</w:t>
                    </w:r>
                  </w:hyperlink>
                  <w:r w:rsidR="005F50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5682E" w:rsidRPr="00194FAE" w:rsidRDefault="00A5682E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3610CB">
        <w:trPr>
          <w:trHeight w:val="288"/>
        </w:trPr>
        <w:tc>
          <w:tcPr>
            <w:tcW w:w="1998" w:type="dxa"/>
            <w:vMerge w:val="restart"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Tools  used </w:t>
            </w:r>
          </w:p>
        </w:tc>
        <w:tc>
          <w:tcPr>
            <w:tcW w:w="6457" w:type="dxa"/>
          </w:tcPr>
          <w:p w:rsidR="002F263C" w:rsidRPr="00194FAE" w:rsidRDefault="002F263C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3610CB">
        <w:trPr>
          <w:trHeight w:val="288"/>
        </w:trPr>
        <w:tc>
          <w:tcPr>
            <w:tcW w:w="1998" w:type="dxa"/>
            <w:vMerge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F263C" w:rsidRPr="00194FAE" w:rsidRDefault="002F263C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3610CB">
        <w:trPr>
          <w:trHeight w:val="288"/>
        </w:trPr>
        <w:tc>
          <w:tcPr>
            <w:tcW w:w="1998" w:type="dxa"/>
            <w:vMerge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F263C" w:rsidRPr="00194FAE" w:rsidRDefault="002F263C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3610CB">
        <w:trPr>
          <w:trHeight w:val="288"/>
        </w:trPr>
        <w:tc>
          <w:tcPr>
            <w:tcW w:w="1998" w:type="dxa"/>
            <w:vMerge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F263C" w:rsidRPr="00194FAE" w:rsidRDefault="002F263C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904AF2">
        <w:trPr>
          <w:trHeight w:val="69"/>
        </w:trPr>
        <w:tc>
          <w:tcPr>
            <w:tcW w:w="1998" w:type="dxa"/>
            <w:vMerge w:val="restart"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Steps-actions </w:t>
            </w:r>
          </w:p>
        </w:tc>
        <w:tc>
          <w:tcPr>
            <w:tcW w:w="6457" w:type="dxa"/>
          </w:tcPr>
          <w:p w:rsidR="002F263C" w:rsidRPr="00194FAE" w:rsidRDefault="002F263C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904AF2">
        <w:trPr>
          <w:trHeight w:val="67"/>
        </w:trPr>
        <w:tc>
          <w:tcPr>
            <w:tcW w:w="1998" w:type="dxa"/>
            <w:vMerge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F263C" w:rsidRPr="00194FAE" w:rsidRDefault="002F263C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904AF2">
        <w:trPr>
          <w:trHeight w:val="67"/>
        </w:trPr>
        <w:tc>
          <w:tcPr>
            <w:tcW w:w="1998" w:type="dxa"/>
            <w:vMerge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F263C" w:rsidRPr="00194FAE" w:rsidRDefault="002F263C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904AF2">
        <w:trPr>
          <w:trHeight w:val="67"/>
        </w:trPr>
        <w:tc>
          <w:tcPr>
            <w:tcW w:w="1998" w:type="dxa"/>
            <w:vMerge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F263C" w:rsidRPr="00194FAE" w:rsidRDefault="002F263C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904AF2">
        <w:trPr>
          <w:trHeight w:val="270"/>
        </w:trPr>
        <w:tc>
          <w:tcPr>
            <w:tcW w:w="1998" w:type="dxa"/>
            <w:vMerge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904AF2">
        <w:trPr>
          <w:trHeight w:val="270"/>
        </w:trPr>
        <w:tc>
          <w:tcPr>
            <w:tcW w:w="1998" w:type="dxa"/>
            <w:vMerge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904AF2">
        <w:trPr>
          <w:trHeight w:val="270"/>
        </w:trPr>
        <w:tc>
          <w:tcPr>
            <w:tcW w:w="1998" w:type="dxa"/>
            <w:vMerge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904AF2">
        <w:trPr>
          <w:trHeight w:val="69"/>
        </w:trPr>
        <w:tc>
          <w:tcPr>
            <w:tcW w:w="1998" w:type="dxa"/>
            <w:vMerge w:val="restart"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6457" w:type="dxa"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904AF2">
        <w:trPr>
          <w:trHeight w:val="67"/>
        </w:trPr>
        <w:tc>
          <w:tcPr>
            <w:tcW w:w="1998" w:type="dxa"/>
            <w:vMerge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904AF2">
        <w:trPr>
          <w:trHeight w:val="67"/>
        </w:trPr>
        <w:tc>
          <w:tcPr>
            <w:tcW w:w="1998" w:type="dxa"/>
            <w:vMerge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904AF2">
        <w:trPr>
          <w:trHeight w:val="67"/>
        </w:trPr>
        <w:tc>
          <w:tcPr>
            <w:tcW w:w="1998" w:type="dxa"/>
            <w:vMerge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904AF2">
        <w:trPr>
          <w:trHeight w:val="69"/>
        </w:trPr>
        <w:tc>
          <w:tcPr>
            <w:tcW w:w="1998" w:type="dxa"/>
            <w:vMerge w:val="restart"/>
          </w:tcPr>
          <w:p w:rsidR="00197269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General Discussion questions or notes </w:t>
            </w:r>
          </w:p>
        </w:tc>
        <w:tc>
          <w:tcPr>
            <w:tcW w:w="6457" w:type="dxa"/>
          </w:tcPr>
          <w:p w:rsidR="002F263C" w:rsidRPr="00194FAE" w:rsidRDefault="002F263C" w:rsidP="00197269">
            <w:pPr>
              <w:pStyle w:val="NormalWeb"/>
              <w:spacing w:before="0" w:beforeAutospacing="0" w:after="0" w:afterAutospacing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9"/>
        </w:trPr>
        <w:tc>
          <w:tcPr>
            <w:tcW w:w="1998" w:type="dxa"/>
            <w:vMerge/>
          </w:tcPr>
          <w:p w:rsidR="00197269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9"/>
        </w:trPr>
        <w:tc>
          <w:tcPr>
            <w:tcW w:w="1998" w:type="dxa"/>
            <w:vMerge/>
          </w:tcPr>
          <w:p w:rsidR="00197269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9"/>
        </w:trPr>
        <w:tc>
          <w:tcPr>
            <w:tcW w:w="1998" w:type="dxa"/>
            <w:vMerge/>
          </w:tcPr>
          <w:p w:rsidR="00197269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904AF2">
        <w:trPr>
          <w:trHeight w:val="67"/>
        </w:trPr>
        <w:tc>
          <w:tcPr>
            <w:tcW w:w="1998" w:type="dxa"/>
            <w:vMerge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F263C" w:rsidRPr="00194FAE" w:rsidRDefault="002F263C" w:rsidP="00197269">
            <w:pPr>
              <w:pStyle w:val="NormalWeb"/>
              <w:spacing w:before="0" w:beforeAutospacing="0" w:after="0" w:afterAutospacing="0"/>
              <w:ind w:left="162" w:hanging="16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904AF2">
        <w:trPr>
          <w:trHeight w:val="67"/>
        </w:trPr>
        <w:tc>
          <w:tcPr>
            <w:tcW w:w="1998" w:type="dxa"/>
            <w:vMerge/>
          </w:tcPr>
          <w:p w:rsidR="002F263C" w:rsidRPr="00194FAE" w:rsidRDefault="002F263C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F263C" w:rsidRPr="00194FAE" w:rsidRDefault="002F263C" w:rsidP="00197269">
            <w:pPr>
              <w:pStyle w:val="NormalWeb"/>
              <w:spacing w:before="0" w:beforeAutospacing="0" w:after="0" w:afterAutospacing="0"/>
              <w:ind w:left="162" w:hanging="16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3C" w:rsidRPr="004B3A43" w:rsidTr="00904AF2">
        <w:trPr>
          <w:trHeight w:val="67"/>
        </w:trPr>
        <w:tc>
          <w:tcPr>
            <w:tcW w:w="1998" w:type="dxa"/>
            <w:vMerge/>
          </w:tcPr>
          <w:p w:rsidR="002F263C" w:rsidRPr="004B3A43" w:rsidRDefault="002F263C" w:rsidP="0019726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2F263C" w:rsidRPr="004B3A43" w:rsidRDefault="002F263C" w:rsidP="00197269">
            <w:pPr>
              <w:pStyle w:val="NormalWeb"/>
              <w:spacing w:before="0" w:beforeAutospacing="0" w:after="0" w:afterAutospacing="0"/>
              <w:ind w:left="162" w:hanging="162"/>
              <w:jc w:val="both"/>
              <w:rPr>
                <w:rFonts w:ascii="Arial" w:hAnsi="Arial" w:cs="Arial"/>
              </w:rPr>
            </w:pPr>
          </w:p>
        </w:tc>
      </w:tr>
    </w:tbl>
    <w:p w:rsidR="00C2753B" w:rsidRDefault="00C2753B">
      <w:bookmarkStart w:id="29" w:name="_Toc359656562"/>
      <w:r>
        <w:rPr>
          <w:b/>
          <w:bCs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84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457"/>
      </w:tblGrid>
      <w:tr w:rsidR="00586660" w:rsidRPr="004B3A43" w:rsidTr="00904AF2">
        <w:tc>
          <w:tcPr>
            <w:tcW w:w="8455" w:type="dxa"/>
            <w:gridSpan w:val="2"/>
          </w:tcPr>
          <w:p w:rsidR="00586660" w:rsidRPr="004B3A43" w:rsidRDefault="00586660" w:rsidP="00197269">
            <w:pPr>
              <w:pStyle w:val="Heading2"/>
              <w:outlineLvl w:val="1"/>
              <w:rPr>
                <w:rFonts w:ascii="Arial" w:hAnsi="Arial" w:cs="Arial"/>
              </w:rPr>
            </w:pPr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#5</w:t>
            </w:r>
            <w:r w:rsidR="003A04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3A04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75E5B" w:rsidRPr="004B3A43">
              <w:rPr>
                <w:rFonts w:ascii="Arial" w:hAnsi="Arial" w:cs="Arial"/>
                <w:color w:val="000000"/>
                <w:sz w:val="28"/>
                <w:szCs w:val="28"/>
              </w:rPr>
              <w:t xml:space="preserve">Prevent Damage </w:t>
            </w:r>
            <w:proofErr w:type="gramStart"/>
            <w:r w:rsidR="00E75E5B" w:rsidRPr="004B3A43">
              <w:rPr>
                <w:rFonts w:ascii="Arial" w:hAnsi="Arial" w:cs="Arial"/>
                <w:color w:val="000000"/>
                <w:sz w:val="28"/>
                <w:szCs w:val="28"/>
              </w:rPr>
              <w:t>During</w:t>
            </w:r>
            <w:proofErr w:type="gramEnd"/>
            <w:r w:rsidR="00E75E5B" w:rsidRPr="004B3A43">
              <w:rPr>
                <w:rFonts w:ascii="Arial" w:hAnsi="Arial" w:cs="Arial"/>
                <w:color w:val="000000"/>
                <w:sz w:val="28"/>
                <w:szCs w:val="28"/>
              </w:rPr>
              <w:t xml:space="preserve"> Excavation-</w:t>
            </w:r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t>On the Job Scenario</w:t>
            </w:r>
            <w:bookmarkEnd w:id="29"/>
          </w:p>
        </w:tc>
      </w:tr>
      <w:tr w:rsidR="00586660" w:rsidRPr="004B3A43" w:rsidTr="00904AF2">
        <w:trPr>
          <w:trHeight w:val="2537"/>
        </w:trPr>
        <w:tc>
          <w:tcPr>
            <w:tcW w:w="1998" w:type="dxa"/>
          </w:tcPr>
          <w:p w:rsidR="00204F6A" w:rsidRDefault="00586660" w:rsidP="003610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Scenario:</w:t>
            </w:r>
          </w:p>
          <w:p w:rsidR="00586660" w:rsidRPr="00194FAE" w:rsidRDefault="00586660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04F6A" w:rsidRDefault="00586660" w:rsidP="003610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="00197269">
              <w:rPr>
                <w:rFonts w:ascii="Arial" w:hAnsi="Arial" w:cs="Arial"/>
                <w:sz w:val="20"/>
                <w:szCs w:val="20"/>
              </w:rPr>
              <w:t xml:space="preserve">work site </w:t>
            </w:r>
            <w:r w:rsidR="00342CEF" w:rsidRPr="00194FAE">
              <w:rPr>
                <w:rFonts w:ascii="Arial" w:hAnsi="Arial" w:cs="Arial"/>
                <w:sz w:val="20"/>
                <w:szCs w:val="20"/>
              </w:rPr>
              <w:t>(See Activity Worksheet #1</w:t>
            </w:r>
            <w:r w:rsidR="00342CEF">
              <w:rPr>
                <w:rFonts w:ascii="Arial" w:hAnsi="Arial" w:cs="Arial"/>
                <w:sz w:val="20"/>
                <w:szCs w:val="20"/>
              </w:rPr>
              <w:t xml:space="preserve"> details and Appendix 1</w:t>
            </w:r>
            <w:r w:rsidR="00342CEF" w:rsidRPr="00194FA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94FAE">
              <w:rPr>
                <w:rFonts w:ascii="Arial" w:hAnsi="Arial" w:cs="Arial"/>
                <w:sz w:val="20"/>
                <w:szCs w:val="20"/>
              </w:rPr>
              <w:t>explain how to manage an excavation for</w:t>
            </w:r>
            <w:r w:rsidR="00C31918" w:rsidRPr="00194FA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86660" w:rsidRPr="00194FAE" w:rsidRDefault="00586660" w:rsidP="0019726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Slope, Soil Type C</w:t>
            </w:r>
          </w:p>
          <w:p w:rsidR="00586660" w:rsidRPr="00194FAE" w:rsidRDefault="00D57972" w:rsidP="0019726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Bench, Soil Type A</w:t>
            </w:r>
          </w:p>
          <w:p w:rsidR="00586660" w:rsidRPr="00194FAE" w:rsidRDefault="00D57972" w:rsidP="0019726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With Shield, Soil Type B</w:t>
            </w:r>
          </w:p>
          <w:p w:rsidR="00586660" w:rsidRPr="009F35FC" w:rsidRDefault="00D57972" w:rsidP="0019726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35FC">
              <w:rPr>
                <w:rFonts w:ascii="Arial" w:hAnsi="Arial" w:cs="Arial"/>
                <w:sz w:val="20"/>
                <w:szCs w:val="20"/>
              </w:rPr>
              <w:t>I</w:t>
            </w:r>
            <w:r w:rsidR="00D36FDF" w:rsidRPr="009F35FC">
              <w:rPr>
                <w:rFonts w:ascii="Arial" w:hAnsi="Arial" w:cs="Arial"/>
                <w:sz w:val="20"/>
                <w:szCs w:val="20"/>
              </w:rPr>
              <w:t>ndicate tools</w:t>
            </w:r>
            <w:r w:rsidR="00586660" w:rsidRPr="009F35FC">
              <w:rPr>
                <w:rFonts w:ascii="Arial" w:hAnsi="Arial" w:cs="Arial"/>
                <w:sz w:val="20"/>
                <w:szCs w:val="20"/>
              </w:rPr>
              <w:t xml:space="preserve">, resources used, </w:t>
            </w:r>
            <w:r w:rsidR="00D36FDF" w:rsidRPr="009F35FC">
              <w:rPr>
                <w:rFonts w:ascii="Arial" w:hAnsi="Arial" w:cs="Arial"/>
                <w:sz w:val="20"/>
                <w:szCs w:val="20"/>
              </w:rPr>
              <w:t>references</w:t>
            </w:r>
            <w:r w:rsidR="000C0C98">
              <w:rPr>
                <w:rFonts w:ascii="Arial" w:hAnsi="Arial" w:cs="Arial"/>
                <w:sz w:val="20"/>
                <w:szCs w:val="20"/>
              </w:rPr>
              <w:t>,</w:t>
            </w:r>
            <w:r w:rsidR="00D36FDF" w:rsidRPr="009F35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6660" w:rsidRPr="009F35FC">
              <w:rPr>
                <w:rFonts w:ascii="Arial" w:hAnsi="Arial" w:cs="Arial"/>
                <w:sz w:val="20"/>
                <w:szCs w:val="20"/>
              </w:rPr>
              <w:t>an</w:t>
            </w:r>
            <w:r w:rsidRPr="009F35FC">
              <w:rPr>
                <w:rFonts w:ascii="Arial" w:hAnsi="Arial" w:cs="Arial"/>
                <w:sz w:val="20"/>
                <w:szCs w:val="20"/>
              </w:rPr>
              <w:t>d any other detai</w:t>
            </w:r>
            <w:r w:rsidR="009F35FC">
              <w:rPr>
                <w:rFonts w:ascii="Arial" w:hAnsi="Arial" w:cs="Arial"/>
                <w:sz w:val="20"/>
                <w:szCs w:val="20"/>
              </w:rPr>
              <w:t xml:space="preserve">ls taken into consideration to </w:t>
            </w:r>
            <w:r w:rsidRPr="009F35FC">
              <w:rPr>
                <w:rFonts w:ascii="Arial" w:hAnsi="Arial" w:cs="Arial"/>
                <w:sz w:val="20"/>
                <w:szCs w:val="20"/>
              </w:rPr>
              <w:t>ensure the sa</w:t>
            </w:r>
            <w:r w:rsidR="009F35FC">
              <w:rPr>
                <w:rFonts w:ascii="Arial" w:hAnsi="Arial" w:cs="Arial"/>
                <w:sz w:val="20"/>
                <w:szCs w:val="20"/>
              </w:rPr>
              <w:t xml:space="preserve">fety of property and personnel </w:t>
            </w:r>
            <w:r w:rsidRPr="009F35FC">
              <w:rPr>
                <w:rFonts w:ascii="Arial" w:hAnsi="Arial" w:cs="Arial"/>
                <w:sz w:val="20"/>
                <w:szCs w:val="20"/>
              </w:rPr>
              <w:t>based on the map</w:t>
            </w:r>
            <w:r w:rsidR="009F35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F35FC">
              <w:rPr>
                <w:rFonts w:ascii="Arial" w:hAnsi="Arial" w:cs="Arial"/>
                <w:sz w:val="20"/>
                <w:szCs w:val="20"/>
              </w:rPr>
              <w:t xml:space="preserve">details from </w:t>
            </w:r>
            <w:r w:rsidR="00586660" w:rsidRPr="009F35FC">
              <w:rPr>
                <w:rFonts w:ascii="Arial" w:hAnsi="Arial" w:cs="Arial"/>
                <w:sz w:val="20"/>
                <w:szCs w:val="20"/>
              </w:rPr>
              <w:t>Activity Worksheet #1</w:t>
            </w:r>
            <w:r w:rsidR="009F35FC">
              <w:rPr>
                <w:rFonts w:ascii="Arial" w:hAnsi="Arial" w:cs="Arial"/>
                <w:sz w:val="20"/>
                <w:szCs w:val="20"/>
              </w:rPr>
              <w:t>, and the n</w:t>
            </w:r>
            <w:r w:rsidR="00586660" w:rsidRPr="009F35FC">
              <w:rPr>
                <w:rFonts w:ascii="Arial" w:hAnsi="Arial" w:cs="Arial"/>
                <w:sz w:val="20"/>
                <w:szCs w:val="20"/>
              </w:rPr>
              <w:t>ational, state and local guidelines</w:t>
            </w:r>
            <w:r w:rsidR="009F35FC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586660" w:rsidRPr="009F35FC">
              <w:rPr>
                <w:rFonts w:ascii="Arial" w:hAnsi="Arial" w:cs="Arial"/>
                <w:sz w:val="20"/>
                <w:szCs w:val="20"/>
              </w:rPr>
              <w:t>industry references.</w:t>
            </w:r>
          </w:p>
          <w:p w:rsidR="00E75E5B" w:rsidRPr="00194FAE" w:rsidRDefault="00E75E5B" w:rsidP="0019726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="000C0C9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94FAE">
              <w:rPr>
                <w:rFonts w:ascii="Arial" w:hAnsi="Arial" w:cs="Arial"/>
                <w:sz w:val="20"/>
                <w:szCs w:val="20"/>
              </w:rPr>
              <w:t>site is monitored for safety after the excavation.</w:t>
            </w:r>
          </w:p>
          <w:p w:rsidR="00C31918" w:rsidRPr="00194FAE" w:rsidRDefault="00C31918" w:rsidP="0019726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Document methods used.</w:t>
            </w:r>
          </w:p>
        </w:tc>
      </w:tr>
      <w:tr w:rsidR="00586660" w:rsidRPr="004B3A43" w:rsidTr="00904AF2">
        <w:trPr>
          <w:trHeight w:val="69"/>
        </w:trPr>
        <w:tc>
          <w:tcPr>
            <w:tcW w:w="1998" w:type="dxa"/>
            <w:vMerge w:val="restart"/>
          </w:tcPr>
          <w:p w:rsidR="00586660" w:rsidRPr="00194FAE" w:rsidRDefault="00586660" w:rsidP="0019726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Answers</w:t>
            </w:r>
          </w:p>
        </w:tc>
        <w:tc>
          <w:tcPr>
            <w:tcW w:w="6457" w:type="dxa"/>
          </w:tcPr>
          <w:p w:rsidR="00586660" w:rsidRPr="00194FAE" w:rsidRDefault="00586660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660" w:rsidRPr="004B3A43" w:rsidTr="00904AF2">
        <w:trPr>
          <w:trHeight w:val="67"/>
        </w:trPr>
        <w:tc>
          <w:tcPr>
            <w:tcW w:w="1998" w:type="dxa"/>
            <w:vMerge/>
          </w:tcPr>
          <w:p w:rsidR="00586660" w:rsidRPr="00194FAE" w:rsidRDefault="00586660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586660" w:rsidRPr="00194FAE" w:rsidRDefault="00586660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660" w:rsidRPr="004B3A43" w:rsidTr="00904AF2">
        <w:trPr>
          <w:trHeight w:val="67"/>
        </w:trPr>
        <w:tc>
          <w:tcPr>
            <w:tcW w:w="1998" w:type="dxa"/>
            <w:vMerge/>
          </w:tcPr>
          <w:p w:rsidR="00586660" w:rsidRPr="00194FAE" w:rsidRDefault="00586660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586660" w:rsidRPr="00194FAE" w:rsidRDefault="00586660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660" w:rsidRPr="004B3A43" w:rsidTr="00904AF2">
        <w:trPr>
          <w:trHeight w:val="67"/>
        </w:trPr>
        <w:tc>
          <w:tcPr>
            <w:tcW w:w="1998" w:type="dxa"/>
            <w:vMerge/>
          </w:tcPr>
          <w:p w:rsidR="00586660" w:rsidRPr="00194FAE" w:rsidRDefault="00586660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586660" w:rsidRPr="00194FAE" w:rsidRDefault="00586660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98" w:type="dxa"/>
            <w:vMerge w:val="restart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References-guidelines-tools used, including </w:t>
            </w:r>
          </w:p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CFR (If applicable)</w:t>
            </w:r>
          </w:p>
          <w:p w:rsidR="00197269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269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269" w:rsidRPr="004B3A43" w:rsidRDefault="00E77F1D" w:rsidP="00197269">
            <w:pPr>
              <w:pStyle w:val="NormalWeb"/>
              <w:spacing w:before="0" w:beforeAutospacing="0" w:after="0" w:afterAutospacing="0"/>
              <w:rPr>
                <w:rStyle w:val="text13365font1"/>
                <w:rFonts w:ascii="Arial" w:hAnsi="Arial" w:cs="Arial"/>
                <w:sz w:val="20"/>
                <w:szCs w:val="20"/>
              </w:rPr>
            </w:pPr>
            <w:r w:rsidRPr="003610CB">
              <w:rPr>
                <w:rStyle w:val="text13365font1"/>
                <w:rFonts w:ascii="Arial" w:hAnsi="Arial" w:cs="Arial"/>
                <w:sz w:val="20"/>
                <w:szCs w:val="20"/>
                <w:highlight w:val="yellow"/>
              </w:rPr>
              <w:t>Indicate, if applicable measures to respond report and document potential problems and AOCs.</w:t>
            </w:r>
          </w:p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98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98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98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98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98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98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98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98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98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98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98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CF" w:rsidRPr="004B3A43" w:rsidTr="00904AF2">
        <w:trPr>
          <w:trHeight w:val="69"/>
        </w:trPr>
        <w:tc>
          <w:tcPr>
            <w:tcW w:w="1998" w:type="dxa"/>
            <w:vMerge w:val="restart"/>
          </w:tcPr>
          <w:p w:rsidR="00CF77CF" w:rsidRPr="00194FAE" w:rsidRDefault="00CF77CF" w:rsidP="00904AF2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6457" w:type="dxa"/>
          </w:tcPr>
          <w:p w:rsidR="00CF77CF" w:rsidRPr="00194FAE" w:rsidRDefault="00CF77CF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CF" w:rsidRPr="004B3A43" w:rsidTr="00904AF2">
        <w:trPr>
          <w:trHeight w:val="67"/>
        </w:trPr>
        <w:tc>
          <w:tcPr>
            <w:tcW w:w="1998" w:type="dxa"/>
            <w:vMerge/>
          </w:tcPr>
          <w:p w:rsidR="00CF77CF" w:rsidRPr="00194FAE" w:rsidRDefault="00CF77CF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CF77CF" w:rsidRPr="00194FAE" w:rsidRDefault="00CF77CF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CF" w:rsidRPr="004B3A43" w:rsidTr="00904AF2">
        <w:trPr>
          <w:trHeight w:val="67"/>
        </w:trPr>
        <w:tc>
          <w:tcPr>
            <w:tcW w:w="1998" w:type="dxa"/>
            <w:vMerge/>
          </w:tcPr>
          <w:p w:rsidR="00CF77CF" w:rsidRPr="00194FAE" w:rsidRDefault="00CF77CF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CF77CF" w:rsidRPr="00194FAE" w:rsidRDefault="00CF77CF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CF" w:rsidRPr="004B3A43" w:rsidTr="00904AF2">
        <w:trPr>
          <w:trHeight w:val="67"/>
        </w:trPr>
        <w:tc>
          <w:tcPr>
            <w:tcW w:w="1998" w:type="dxa"/>
            <w:vMerge/>
          </w:tcPr>
          <w:p w:rsidR="00CF77CF" w:rsidRPr="00194FAE" w:rsidRDefault="00CF77CF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CF77CF" w:rsidRPr="00194FAE" w:rsidRDefault="00CF77CF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CF" w:rsidRPr="004B3A43" w:rsidTr="00904AF2">
        <w:trPr>
          <w:trHeight w:val="67"/>
        </w:trPr>
        <w:tc>
          <w:tcPr>
            <w:tcW w:w="1998" w:type="dxa"/>
            <w:vMerge/>
          </w:tcPr>
          <w:p w:rsidR="00CF77CF" w:rsidRPr="00194FAE" w:rsidRDefault="00CF77CF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CF77CF" w:rsidRPr="00194FAE" w:rsidRDefault="00CF77CF" w:rsidP="00197269">
            <w:pPr>
              <w:pStyle w:val="NormalWeb"/>
              <w:spacing w:before="0" w:beforeAutospacing="0" w:after="0" w:afterAutospacing="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CF" w:rsidRPr="004B3A43" w:rsidTr="00904AF2">
        <w:trPr>
          <w:trHeight w:val="69"/>
        </w:trPr>
        <w:tc>
          <w:tcPr>
            <w:tcW w:w="1998" w:type="dxa"/>
            <w:vMerge w:val="restart"/>
          </w:tcPr>
          <w:p w:rsidR="00CF77CF" w:rsidRPr="00194FAE" w:rsidRDefault="00CF77CF" w:rsidP="00904AF2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General discussion questions or notes</w:t>
            </w:r>
          </w:p>
        </w:tc>
        <w:tc>
          <w:tcPr>
            <w:tcW w:w="6457" w:type="dxa"/>
          </w:tcPr>
          <w:p w:rsidR="00CF77CF" w:rsidRPr="00194FAE" w:rsidRDefault="00CF77CF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CF" w:rsidRPr="004B3A43" w:rsidTr="00904AF2">
        <w:trPr>
          <w:trHeight w:val="67"/>
        </w:trPr>
        <w:tc>
          <w:tcPr>
            <w:tcW w:w="1998" w:type="dxa"/>
            <w:vMerge/>
          </w:tcPr>
          <w:p w:rsidR="00CF77CF" w:rsidRPr="00194FAE" w:rsidRDefault="00CF77CF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CF77CF" w:rsidRPr="00194FAE" w:rsidRDefault="00CF77CF" w:rsidP="00197269">
            <w:pPr>
              <w:pStyle w:val="NormalWeb"/>
              <w:spacing w:before="0" w:beforeAutospacing="0" w:after="0" w:afterAutospacing="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CF" w:rsidRPr="004B3A43" w:rsidTr="00904AF2">
        <w:trPr>
          <w:trHeight w:val="67"/>
        </w:trPr>
        <w:tc>
          <w:tcPr>
            <w:tcW w:w="1998" w:type="dxa"/>
            <w:vMerge/>
          </w:tcPr>
          <w:p w:rsidR="00CF77CF" w:rsidRPr="004B3A43" w:rsidRDefault="00CF77CF" w:rsidP="0019726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CF77CF" w:rsidRPr="004B3A43" w:rsidRDefault="00CF77CF" w:rsidP="00197269">
            <w:pPr>
              <w:pStyle w:val="NormalWeb"/>
              <w:spacing w:before="0" w:beforeAutospacing="0" w:after="0" w:afterAutospacing="0"/>
              <w:ind w:left="-18"/>
              <w:rPr>
                <w:rFonts w:ascii="Arial" w:hAnsi="Arial" w:cs="Arial"/>
              </w:rPr>
            </w:pPr>
          </w:p>
        </w:tc>
      </w:tr>
      <w:tr w:rsidR="00CF77CF" w:rsidRPr="004B3A43" w:rsidTr="00904AF2">
        <w:trPr>
          <w:trHeight w:val="67"/>
        </w:trPr>
        <w:tc>
          <w:tcPr>
            <w:tcW w:w="1998" w:type="dxa"/>
            <w:vMerge/>
          </w:tcPr>
          <w:p w:rsidR="00CF77CF" w:rsidRPr="004B3A43" w:rsidRDefault="00CF77CF" w:rsidP="00904AF2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CF77CF" w:rsidRPr="004B3A43" w:rsidRDefault="00CF77CF" w:rsidP="00197269">
            <w:pPr>
              <w:pStyle w:val="NormalWeb"/>
              <w:spacing w:before="0" w:beforeAutospacing="0" w:after="0" w:afterAutospacing="0"/>
              <w:ind w:left="-18"/>
              <w:rPr>
                <w:rFonts w:ascii="Arial" w:hAnsi="Arial" w:cs="Arial"/>
              </w:rPr>
            </w:pPr>
          </w:p>
        </w:tc>
      </w:tr>
      <w:tr w:rsidR="00CF77CF" w:rsidRPr="004B3A43" w:rsidTr="00904AF2">
        <w:trPr>
          <w:trHeight w:val="67"/>
        </w:trPr>
        <w:tc>
          <w:tcPr>
            <w:tcW w:w="1998" w:type="dxa"/>
            <w:vMerge/>
          </w:tcPr>
          <w:p w:rsidR="00CF77CF" w:rsidRPr="004B3A43" w:rsidRDefault="00CF77CF" w:rsidP="00904AF2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CF77CF" w:rsidRPr="004B3A43" w:rsidRDefault="00CF77CF" w:rsidP="00197269">
            <w:pPr>
              <w:pStyle w:val="NormalWeb"/>
              <w:spacing w:before="0" w:beforeAutospacing="0" w:after="0" w:afterAutospacing="0"/>
              <w:ind w:left="-18"/>
              <w:rPr>
                <w:rFonts w:ascii="Arial" w:hAnsi="Arial" w:cs="Arial"/>
              </w:rPr>
            </w:pPr>
          </w:p>
        </w:tc>
      </w:tr>
      <w:tr w:rsidR="00CF77CF" w:rsidRPr="004B3A43" w:rsidTr="00904AF2">
        <w:trPr>
          <w:trHeight w:val="67"/>
        </w:trPr>
        <w:tc>
          <w:tcPr>
            <w:tcW w:w="1998" w:type="dxa"/>
            <w:vMerge/>
          </w:tcPr>
          <w:p w:rsidR="00CF77CF" w:rsidRPr="004B3A43" w:rsidRDefault="00CF77CF" w:rsidP="00904AF2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CF77CF" w:rsidRPr="004B3A43" w:rsidRDefault="00CF77CF" w:rsidP="00197269">
            <w:pPr>
              <w:pStyle w:val="NormalWeb"/>
              <w:spacing w:before="0" w:beforeAutospacing="0" w:after="0" w:afterAutospacing="0"/>
              <w:ind w:left="-18"/>
              <w:rPr>
                <w:rFonts w:ascii="Arial" w:hAnsi="Arial" w:cs="Arial"/>
              </w:rPr>
            </w:pPr>
          </w:p>
        </w:tc>
      </w:tr>
      <w:tr w:rsidR="00CF77CF" w:rsidRPr="004B3A43" w:rsidTr="00904AF2">
        <w:trPr>
          <w:trHeight w:val="67"/>
        </w:trPr>
        <w:tc>
          <w:tcPr>
            <w:tcW w:w="1998" w:type="dxa"/>
            <w:vMerge/>
          </w:tcPr>
          <w:p w:rsidR="00CF77CF" w:rsidRPr="004B3A43" w:rsidRDefault="00CF77CF" w:rsidP="00904AF2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CF77CF" w:rsidRPr="004B3A43" w:rsidRDefault="00CF77CF" w:rsidP="00197269">
            <w:pPr>
              <w:pStyle w:val="NormalWeb"/>
              <w:spacing w:before="0" w:beforeAutospacing="0" w:after="0" w:afterAutospacing="0"/>
              <w:ind w:left="-18"/>
              <w:rPr>
                <w:rFonts w:ascii="Arial" w:hAnsi="Arial" w:cs="Arial"/>
              </w:rPr>
            </w:pPr>
          </w:p>
        </w:tc>
      </w:tr>
    </w:tbl>
    <w:p w:rsidR="007E4F72" w:rsidRDefault="007E4F72">
      <w:pPr>
        <w:rPr>
          <w:rFonts w:ascii="Arial" w:hAnsi="Arial" w:cs="Arial"/>
        </w:rPr>
      </w:pPr>
      <w:r w:rsidRPr="004B3A43">
        <w:rPr>
          <w:rFonts w:ascii="Arial" w:hAnsi="Arial" w:cs="Arial"/>
        </w:rPr>
        <w:br w:type="page"/>
      </w:r>
    </w:p>
    <w:tbl>
      <w:tblPr>
        <w:tblStyle w:val="TableGrid"/>
        <w:tblW w:w="84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457"/>
      </w:tblGrid>
      <w:tr w:rsidR="00D6479D" w:rsidRPr="004B3A43" w:rsidTr="00904AF2">
        <w:tc>
          <w:tcPr>
            <w:tcW w:w="8455" w:type="dxa"/>
            <w:gridSpan w:val="2"/>
          </w:tcPr>
          <w:p w:rsidR="00D6479D" w:rsidRPr="004B3A43" w:rsidRDefault="00D6479D" w:rsidP="003A04C2">
            <w:pPr>
              <w:pStyle w:val="Heading2"/>
              <w:outlineLvl w:val="1"/>
              <w:rPr>
                <w:rFonts w:ascii="Arial" w:hAnsi="Arial" w:cs="Arial"/>
              </w:rPr>
            </w:pPr>
            <w:bookmarkStart w:id="30" w:name="_Toc359656563"/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#6</w:t>
            </w:r>
            <w:r w:rsidR="003A04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3A04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C33314" w:rsidRPr="004B3A43">
              <w:rPr>
                <w:rStyle w:val="text50font1"/>
                <w:rFonts w:ascii="Arial" w:hAnsi="Arial" w:cs="Arial"/>
                <w:color w:val="auto"/>
                <w:sz w:val="28"/>
                <w:szCs w:val="28"/>
              </w:rPr>
              <w:t>Damage Prevention Requirements</w:t>
            </w:r>
            <w:r w:rsidR="002101AF" w:rsidRPr="004B3A43">
              <w:rPr>
                <w:rFonts w:ascii="Arial" w:hAnsi="Arial" w:cs="Arial"/>
                <w:color w:val="000000"/>
                <w:sz w:val="28"/>
                <w:szCs w:val="28"/>
              </w:rPr>
              <w:t>-On the Job Scenario</w:t>
            </w:r>
            <w:bookmarkEnd w:id="30"/>
            <w:r w:rsidR="00C33314" w:rsidRPr="004B3A43">
              <w:rPr>
                <w:rStyle w:val="text50font1"/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</w:tr>
      <w:tr w:rsidR="00D6479D" w:rsidRPr="004B3A43" w:rsidTr="00904AF2">
        <w:trPr>
          <w:trHeight w:val="1565"/>
        </w:trPr>
        <w:tc>
          <w:tcPr>
            <w:tcW w:w="1998" w:type="dxa"/>
          </w:tcPr>
          <w:p w:rsidR="00204F6A" w:rsidRDefault="00D6479D" w:rsidP="003610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Scenario:</w:t>
            </w:r>
          </w:p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79D" w:rsidRPr="00194FAE" w:rsidRDefault="00D6479D" w:rsidP="003D1779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04F6A" w:rsidRDefault="00244394" w:rsidP="003610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="00197269">
              <w:rPr>
                <w:rFonts w:ascii="Arial" w:hAnsi="Arial" w:cs="Arial"/>
                <w:sz w:val="20"/>
                <w:szCs w:val="20"/>
              </w:rPr>
              <w:t xml:space="preserve">work site </w:t>
            </w:r>
            <w:r w:rsidR="00342CEF" w:rsidRPr="00194FAE">
              <w:rPr>
                <w:rFonts w:ascii="Arial" w:hAnsi="Arial" w:cs="Arial"/>
                <w:sz w:val="20"/>
                <w:szCs w:val="20"/>
              </w:rPr>
              <w:t>(See Activity Worksheet #1</w:t>
            </w:r>
            <w:r w:rsidR="00342CEF">
              <w:rPr>
                <w:rFonts w:ascii="Arial" w:hAnsi="Arial" w:cs="Arial"/>
                <w:sz w:val="20"/>
                <w:szCs w:val="20"/>
              </w:rPr>
              <w:t xml:space="preserve"> details and Appendix 1</w:t>
            </w:r>
            <w:r w:rsidR="00342CEF" w:rsidRPr="00194F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244394" w:rsidRPr="00194FAE" w:rsidRDefault="00244394" w:rsidP="00250A7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text11388font1"/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Explain the actions to take when an e</w:t>
            </w:r>
            <w:r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>xcavator contacts an underground facility.</w:t>
            </w:r>
          </w:p>
          <w:p w:rsidR="00204F6A" w:rsidRDefault="00244394" w:rsidP="003610C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text11388font1"/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0C0C98">
              <w:rPr>
                <w:rStyle w:val="text11388font1"/>
                <w:rFonts w:ascii="Arial" w:hAnsi="Arial" w:cs="Arial"/>
                <w:sz w:val="20"/>
                <w:szCs w:val="20"/>
              </w:rPr>
              <w:t>What resources did you access?</w:t>
            </w:r>
          </w:p>
          <w:p w:rsidR="00244394" w:rsidRPr="00194FAE" w:rsidRDefault="00244394" w:rsidP="00250A7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Best practices</w:t>
            </w:r>
          </w:p>
          <w:p w:rsidR="00244394" w:rsidRPr="00194FAE" w:rsidRDefault="00244394" w:rsidP="00250A7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Industry guidelines</w:t>
            </w:r>
          </w:p>
          <w:p w:rsidR="00204F6A" w:rsidRDefault="00244394" w:rsidP="003610C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Federal, state, and local requirements/regulations</w:t>
            </w:r>
          </w:p>
          <w:p w:rsidR="00244394" w:rsidRPr="00194FAE" w:rsidRDefault="00342CEF" w:rsidP="002443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9F35FC"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244394" w:rsidRPr="00194FAE">
              <w:rPr>
                <w:rFonts w:ascii="Arial" w:hAnsi="Arial" w:cs="Arial"/>
                <w:i/>
                <w:sz w:val="20"/>
                <w:szCs w:val="20"/>
              </w:rPr>
              <w:t xml:space="preserve">Be sure to consider, property </w:t>
            </w:r>
            <w:r w:rsidR="00244394" w:rsidRPr="00194FAE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="00244394" w:rsidRPr="00194FAE">
              <w:rPr>
                <w:rFonts w:ascii="Arial" w:hAnsi="Arial" w:cs="Arial"/>
                <w:i/>
                <w:sz w:val="20"/>
                <w:szCs w:val="20"/>
              </w:rPr>
              <w:t xml:space="preserve"> personnel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6479D" w:rsidRPr="00194FAE" w:rsidRDefault="00D6479D" w:rsidP="00342CEF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9"/>
        </w:trPr>
        <w:tc>
          <w:tcPr>
            <w:tcW w:w="1998" w:type="dxa"/>
            <w:vMerge w:val="restart"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Answers</w:t>
            </w:r>
          </w:p>
        </w:tc>
        <w:tc>
          <w:tcPr>
            <w:tcW w:w="6457" w:type="dxa"/>
          </w:tcPr>
          <w:p w:rsidR="00D6479D" w:rsidRPr="00194FAE" w:rsidRDefault="00D6479D" w:rsidP="003D17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270"/>
        </w:trPr>
        <w:tc>
          <w:tcPr>
            <w:tcW w:w="1998" w:type="dxa"/>
            <w:vMerge w:val="restart"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References-guidelines-tools used, including </w:t>
            </w:r>
          </w:p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CFR (If applicable)</w:t>
            </w:r>
          </w:p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6479D" w:rsidRPr="004B3A43" w:rsidTr="00904AF2">
        <w:trPr>
          <w:trHeight w:val="270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270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270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270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9"/>
        </w:trPr>
        <w:tc>
          <w:tcPr>
            <w:tcW w:w="1998" w:type="dxa"/>
            <w:vMerge w:val="restart"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Lessons learned</w:t>
            </w:r>
          </w:p>
        </w:tc>
        <w:tc>
          <w:tcPr>
            <w:tcW w:w="6457" w:type="dxa"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9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9"/>
        </w:trPr>
        <w:tc>
          <w:tcPr>
            <w:tcW w:w="1998" w:type="dxa"/>
            <w:vMerge w:val="restart"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General discussion questions or notes </w:t>
            </w:r>
          </w:p>
        </w:tc>
        <w:tc>
          <w:tcPr>
            <w:tcW w:w="6457" w:type="dxa"/>
          </w:tcPr>
          <w:p w:rsidR="00D6479D" w:rsidRPr="00194FAE" w:rsidRDefault="00D6479D" w:rsidP="003D177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pStyle w:val="NormalWeb"/>
              <w:tabs>
                <w:tab w:val="left" w:pos="1035"/>
              </w:tabs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194FAE" w:rsidRDefault="00D6479D" w:rsidP="003D1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D6479D" w:rsidRPr="00194FAE" w:rsidRDefault="00D6479D" w:rsidP="003D177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4B3A43" w:rsidRDefault="00D6479D" w:rsidP="003D177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D6479D" w:rsidRPr="004B3A43" w:rsidRDefault="00D6479D" w:rsidP="003D177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4B3A43" w:rsidRDefault="00D6479D" w:rsidP="003D177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D6479D" w:rsidRPr="004B3A43" w:rsidRDefault="00D6479D" w:rsidP="003D177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4B3A43" w:rsidRDefault="00D6479D" w:rsidP="003D177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D6479D" w:rsidRPr="004B3A43" w:rsidRDefault="00D6479D" w:rsidP="003D177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4B3A43" w:rsidRDefault="00D6479D" w:rsidP="003D177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D6479D" w:rsidRPr="004B3A43" w:rsidRDefault="00D6479D" w:rsidP="003D177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79D" w:rsidRPr="004B3A43" w:rsidTr="00904AF2">
        <w:trPr>
          <w:trHeight w:val="67"/>
        </w:trPr>
        <w:tc>
          <w:tcPr>
            <w:tcW w:w="1998" w:type="dxa"/>
            <w:vMerge/>
          </w:tcPr>
          <w:p w:rsidR="00D6479D" w:rsidRPr="004B3A43" w:rsidRDefault="00D6479D" w:rsidP="003D177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D6479D" w:rsidRPr="004B3A43" w:rsidRDefault="00D6479D" w:rsidP="003D177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479D" w:rsidRDefault="00D6479D">
      <w:pPr>
        <w:rPr>
          <w:rFonts w:ascii="Arial" w:hAnsi="Arial" w:cs="Arial"/>
        </w:rPr>
      </w:pPr>
    </w:p>
    <w:p w:rsidR="00197269" w:rsidRDefault="00197269">
      <w:pPr>
        <w:rPr>
          <w:rFonts w:ascii="Arial" w:hAnsi="Arial" w:cs="Arial"/>
        </w:rPr>
      </w:pPr>
    </w:p>
    <w:p w:rsidR="00197269" w:rsidRDefault="00197269">
      <w:pPr>
        <w:rPr>
          <w:rFonts w:ascii="Arial" w:hAnsi="Arial" w:cs="Arial"/>
        </w:rPr>
      </w:pPr>
    </w:p>
    <w:p w:rsidR="00197269" w:rsidRPr="004B3A43" w:rsidRDefault="0019726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8437" w:type="dxa"/>
        <w:tblInd w:w="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457"/>
      </w:tblGrid>
      <w:tr w:rsidR="00C33314" w:rsidRPr="004B3A43" w:rsidTr="00904AF2">
        <w:tc>
          <w:tcPr>
            <w:tcW w:w="8437" w:type="dxa"/>
            <w:gridSpan w:val="2"/>
          </w:tcPr>
          <w:p w:rsidR="00C33314" w:rsidRPr="004B3A43" w:rsidRDefault="00C33314" w:rsidP="002101AF">
            <w:pPr>
              <w:pStyle w:val="Heading2"/>
              <w:outlineLvl w:val="1"/>
              <w:rPr>
                <w:rFonts w:ascii="Arial" w:hAnsi="Arial" w:cs="Arial"/>
              </w:rPr>
            </w:pPr>
            <w:bookmarkStart w:id="31" w:name="_Toc359656564"/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#7</w:t>
            </w:r>
            <w:r w:rsidR="003A04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94FAE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3A04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A7482" w:rsidRPr="004B3A43">
              <w:rPr>
                <w:rStyle w:val="text50font1"/>
                <w:rFonts w:ascii="Arial" w:hAnsi="Arial" w:cs="Arial"/>
                <w:color w:val="auto"/>
                <w:sz w:val="28"/>
                <w:szCs w:val="28"/>
              </w:rPr>
              <w:t>Inspection</w:t>
            </w:r>
            <w:r w:rsidRPr="004B3A43">
              <w:rPr>
                <w:rStyle w:val="text50font1"/>
                <w:rFonts w:ascii="Arial" w:hAnsi="Arial" w:cs="Arial"/>
                <w:color w:val="auto"/>
                <w:sz w:val="28"/>
                <w:szCs w:val="28"/>
              </w:rPr>
              <w:t xml:space="preserve"> Requirements</w:t>
            </w:r>
            <w:r w:rsidR="002101AF" w:rsidRPr="004B3A43">
              <w:rPr>
                <w:rFonts w:ascii="Arial" w:hAnsi="Arial" w:cs="Arial"/>
                <w:color w:val="000000"/>
                <w:sz w:val="28"/>
                <w:szCs w:val="28"/>
              </w:rPr>
              <w:t>-On the Job Scenario</w:t>
            </w:r>
            <w:bookmarkEnd w:id="31"/>
            <w:r w:rsidR="002101AF" w:rsidRPr="004B3A43">
              <w:rPr>
                <w:rStyle w:val="text50font1"/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4B3A43">
              <w:rPr>
                <w:rStyle w:val="text50font1"/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</w:tr>
      <w:tr w:rsidR="00C33314" w:rsidRPr="004B3A43" w:rsidTr="00904AF2">
        <w:trPr>
          <w:trHeight w:val="1565"/>
        </w:trPr>
        <w:tc>
          <w:tcPr>
            <w:tcW w:w="1980" w:type="dxa"/>
          </w:tcPr>
          <w:p w:rsidR="00204F6A" w:rsidRDefault="00C33314" w:rsidP="003610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Scenario:</w:t>
            </w:r>
          </w:p>
          <w:p w:rsidR="00C33314" w:rsidRPr="00194FAE" w:rsidRDefault="00C33314" w:rsidP="0019726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314" w:rsidRPr="00194FAE" w:rsidRDefault="00C33314" w:rsidP="00197269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04F6A" w:rsidRDefault="001A7482" w:rsidP="003610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="00197269">
              <w:rPr>
                <w:rFonts w:ascii="Arial" w:hAnsi="Arial" w:cs="Arial"/>
                <w:sz w:val="20"/>
                <w:szCs w:val="20"/>
              </w:rPr>
              <w:t xml:space="preserve">work site </w:t>
            </w:r>
            <w:r w:rsidR="00342CEF" w:rsidRPr="00194FAE">
              <w:rPr>
                <w:rFonts w:ascii="Arial" w:hAnsi="Arial" w:cs="Arial"/>
                <w:sz w:val="20"/>
                <w:szCs w:val="20"/>
              </w:rPr>
              <w:t>(See Activity Worksheet #1</w:t>
            </w:r>
            <w:r w:rsidR="00342CEF">
              <w:rPr>
                <w:rFonts w:ascii="Arial" w:hAnsi="Arial" w:cs="Arial"/>
                <w:sz w:val="20"/>
                <w:szCs w:val="20"/>
              </w:rPr>
              <w:t xml:space="preserve"> details and Appendix 1)</w:t>
            </w:r>
            <w:r w:rsidRPr="00194FA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2881" w:rsidRPr="00194FAE" w:rsidRDefault="00C33314" w:rsidP="0019726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Identify the actions to take when encroachment</w:t>
            </w:r>
            <w:r w:rsidR="001A7482" w:rsidRPr="00194FAE">
              <w:rPr>
                <w:rFonts w:ascii="Arial" w:hAnsi="Arial" w:cs="Arial"/>
                <w:sz w:val="20"/>
                <w:szCs w:val="20"/>
              </w:rPr>
              <w:t>/construction activity</w:t>
            </w:r>
            <w:r w:rsidRPr="00194FAE">
              <w:rPr>
                <w:rFonts w:ascii="Arial" w:hAnsi="Arial" w:cs="Arial"/>
                <w:sz w:val="20"/>
                <w:szCs w:val="20"/>
              </w:rPr>
              <w:t xml:space="preserve"> is discovered </w:t>
            </w:r>
            <w:r w:rsidR="001A7482" w:rsidRPr="00194FAE">
              <w:rPr>
                <w:rFonts w:ascii="Arial" w:hAnsi="Arial" w:cs="Arial"/>
                <w:sz w:val="20"/>
                <w:szCs w:val="20"/>
              </w:rPr>
              <w:t>(visible change in plants/greens)</w:t>
            </w:r>
            <w:r w:rsidR="000C0C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FAE">
              <w:rPr>
                <w:rFonts w:ascii="Arial" w:hAnsi="Arial" w:cs="Arial"/>
                <w:sz w:val="20"/>
                <w:szCs w:val="20"/>
              </w:rPr>
              <w:t>during a system patrol</w:t>
            </w:r>
            <w:r w:rsidR="00244394" w:rsidRPr="00194F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3314" w:rsidRPr="00194FAE" w:rsidRDefault="00922881" w:rsidP="0019726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Identify:</w:t>
            </w:r>
          </w:p>
          <w:p w:rsidR="00C33314" w:rsidRPr="00194FAE" w:rsidRDefault="00C33314" w:rsidP="003610CB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62"/>
              <w:rPr>
                <w:rStyle w:val="text11388font1"/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194FAE">
              <w:rPr>
                <w:rStyle w:val="text13525font1"/>
                <w:rFonts w:ascii="Arial" w:hAnsi="Arial" w:cs="Arial"/>
                <w:sz w:val="20"/>
                <w:szCs w:val="20"/>
              </w:rPr>
              <w:t>Code of Federal Regulations patrols must follow.</w:t>
            </w:r>
          </w:p>
          <w:p w:rsidR="00204F6A" w:rsidRDefault="00922881" w:rsidP="003610CB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62"/>
              <w:rPr>
                <w:rStyle w:val="text11388font1"/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>Actions taken with One-Call</w:t>
            </w:r>
            <w:r w:rsidR="00813E11">
              <w:rPr>
                <w:rStyle w:val="text11388font1"/>
                <w:rFonts w:ascii="Arial" w:hAnsi="Arial" w:cs="Arial"/>
                <w:sz w:val="20"/>
                <w:szCs w:val="20"/>
              </w:rPr>
              <w:t xml:space="preserve"> </w:t>
            </w:r>
            <w:r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>System</w:t>
            </w:r>
          </w:p>
          <w:p w:rsidR="00204F6A" w:rsidRDefault="001A7482" w:rsidP="003610CB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062"/>
              <w:rPr>
                <w:rStyle w:val="text11388font1"/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194FAE">
              <w:rPr>
                <w:rStyle w:val="text13525font1"/>
                <w:rFonts w:ascii="Arial" w:hAnsi="Arial" w:cs="Arial"/>
                <w:sz w:val="20"/>
                <w:szCs w:val="20"/>
              </w:rPr>
              <w:t>Factors that could affect future safety or operation of the facility</w:t>
            </w:r>
          </w:p>
          <w:p w:rsidR="00922881" w:rsidRPr="00194FAE" w:rsidRDefault="00244394" w:rsidP="00197269">
            <w:pPr>
              <w:autoSpaceDE w:val="0"/>
              <w:autoSpaceDN w:val="0"/>
              <w:adjustRightInd w:val="0"/>
              <w:rPr>
                <w:rStyle w:val="text11388font1"/>
                <w:rFonts w:ascii="Arial" w:hAnsi="Arial" w:cs="Arial"/>
                <w:sz w:val="20"/>
                <w:szCs w:val="20"/>
              </w:rPr>
            </w:pPr>
            <w:r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>C</w:t>
            </w:r>
            <w:r w:rsidR="00922881"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>omplete</w:t>
            </w:r>
            <w:r w:rsidR="001A7482"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 xml:space="preserve"> a D</w:t>
            </w:r>
            <w:r w:rsidR="00922881"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 xml:space="preserve">amage Prevention Inspection checklist (See </w:t>
            </w:r>
            <w:r w:rsidR="00342CEF">
              <w:rPr>
                <w:rStyle w:val="text11388font1"/>
                <w:rFonts w:ascii="Arial" w:hAnsi="Arial" w:cs="Arial"/>
                <w:sz w:val="20"/>
                <w:szCs w:val="20"/>
              </w:rPr>
              <w:t>Appendix 2</w:t>
            </w:r>
            <w:r w:rsidR="00922881"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>)</w:t>
            </w:r>
          </w:p>
          <w:p w:rsidR="00204F6A" w:rsidRDefault="00922881" w:rsidP="003610C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702"/>
              <w:rPr>
                <w:rStyle w:val="text11388font1"/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>E</w:t>
            </w:r>
            <w:r w:rsidR="001A7482"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>xplain</w:t>
            </w:r>
            <w:r w:rsidR="00244394"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 xml:space="preserve"> how to</w:t>
            </w:r>
            <w:r w:rsidR="001A7482"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>:</w:t>
            </w:r>
          </w:p>
          <w:p w:rsidR="00922881" w:rsidRPr="00194FAE" w:rsidRDefault="00244394" w:rsidP="003610CB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Style w:val="text11388font1"/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>S</w:t>
            </w:r>
            <w:r w:rsidR="00922881"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>et up an inspection schedule.</w:t>
            </w:r>
          </w:p>
          <w:p w:rsidR="007675BD" w:rsidRPr="00194FAE" w:rsidRDefault="00244394" w:rsidP="003610CB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Style w:val="text11388font1"/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>C</w:t>
            </w:r>
            <w:r w:rsidR="001A7482"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 xml:space="preserve">onduct a leakage survey.  Discuss its purpose. </w:t>
            </w:r>
          </w:p>
          <w:p w:rsidR="00204F6A" w:rsidRDefault="001A7482" w:rsidP="003610C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120"/>
              <w:ind w:left="142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Style w:val="text11388font1"/>
                <w:rFonts w:ascii="Arial" w:hAnsi="Arial" w:cs="Arial"/>
                <w:sz w:val="20"/>
                <w:szCs w:val="20"/>
              </w:rPr>
              <w:t>Indicate what must be documented and why.</w:t>
            </w:r>
          </w:p>
        </w:tc>
      </w:tr>
      <w:tr w:rsidR="00C33314" w:rsidRPr="004B3A43" w:rsidTr="00904AF2">
        <w:trPr>
          <w:trHeight w:val="69"/>
        </w:trPr>
        <w:tc>
          <w:tcPr>
            <w:tcW w:w="1980" w:type="dxa"/>
            <w:vMerge w:val="restart"/>
          </w:tcPr>
          <w:p w:rsidR="00C33314" w:rsidRPr="00194FAE" w:rsidRDefault="00C33314" w:rsidP="0019726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Answers</w:t>
            </w:r>
          </w:p>
        </w:tc>
        <w:tc>
          <w:tcPr>
            <w:tcW w:w="6457" w:type="dxa"/>
          </w:tcPr>
          <w:p w:rsidR="00C33314" w:rsidRPr="00194FAE" w:rsidRDefault="00C33314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314" w:rsidRPr="004B3A43" w:rsidTr="00904AF2">
        <w:trPr>
          <w:trHeight w:val="67"/>
        </w:trPr>
        <w:tc>
          <w:tcPr>
            <w:tcW w:w="1980" w:type="dxa"/>
            <w:vMerge/>
          </w:tcPr>
          <w:p w:rsidR="00C33314" w:rsidRPr="00194FAE" w:rsidRDefault="00C33314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C33314" w:rsidRPr="00194FAE" w:rsidRDefault="00C33314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314" w:rsidRPr="004B3A43" w:rsidTr="00904AF2">
        <w:trPr>
          <w:trHeight w:val="67"/>
        </w:trPr>
        <w:tc>
          <w:tcPr>
            <w:tcW w:w="1980" w:type="dxa"/>
            <w:vMerge/>
          </w:tcPr>
          <w:p w:rsidR="00C33314" w:rsidRPr="00194FAE" w:rsidRDefault="00C33314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C33314" w:rsidRPr="00194FAE" w:rsidRDefault="00C33314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314" w:rsidRPr="004B3A43" w:rsidTr="00904AF2">
        <w:trPr>
          <w:trHeight w:val="67"/>
        </w:trPr>
        <w:tc>
          <w:tcPr>
            <w:tcW w:w="1980" w:type="dxa"/>
            <w:vMerge/>
          </w:tcPr>
          <w:p w:rsidR="00C33314" w:rsidRPr="00194FAE" w:rsidRDefault="00C33314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C33314" w:rsidRPr="00194FAE" w:rsidRDefault="00C33314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80" w:type="dxa"/>
            <w:vMerge w:val="restart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References-guidelines-tools used, including </w:t>
            </w:r>
          </w:p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CFR (If applicable)</w:t>
            </w:r>
          </w:p>
          <w:p w:rsidR="00197269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269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269" w:rsidRPr="004B3A43" w:rsidRDefault="00E77F1D" w:rsidP="00197269">
            <w:pPr>
              <w:pStyle w:val="NormalWeb"/>
              <w:spacing w:before="0" w:beforeAutospacing="0" w:after="0" w:afterAutospacing="0"/>
              <w:rPr>
                <w:rStyle w:val="text13365font1"/>
                <w:rFonts w:ascii="Arial" w:hAnsi="Arial" w:cs="Arial"/>
                <w:sz w:val="20"/>
                <w:szCs w:val="20"/>
              </w:rPr>
            </w:pPr>
            <w:r w:rsidRPr="003610CB">
              <w:rPr>
                <w:rStyle w:val="text13365font1"/>
                <w:rFonts w:ascii="Arial" w:hAnsi="Arial" w:cs="Arial"/>
                <w:sz w:val="20"/>
                <w:szCs w:val="20"/>
                <w:highlight w:val="yellow"/>
              </w:rPr>
              <w:t>Indicate, if applicable measures to respond report and document potential problems and AOCs.</w:t>
            </w:r>
          </w:p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tabs>
                <w:tab w:val="left" w:pos="2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270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9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9"/>
        </w:trPr>
        <w:tc>
          <w:tcPr>
            <w:tcW w:w="1980" w:type="dxa"/>
            <w:vMerge w:val="restart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General discussion questions or notes </w:t>
            </w: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tabs>
                <w:tab w:val="left" w:pos="1035"/>
              </w:tabs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4B3A43" w:rsidRDefault="00197269" w:rsidP="0019726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197269" w:rsidRPr="004B3A43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4B3A43" w:rsidRDefault="00197269" w:rsidP="0019726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197269" w:rsidRPr="004B3A43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4B3A43" w:rsidRDefault="00197269" w:rsidP="0019726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197269" w:rsidRPr="004B3A43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269" w:rsidRPr="004B3A43" w:rsidTr="00904AF2">
        <w:tc>
          <w:tcPr>
            <w:tcW w:w="8437" w:type="dxa"/>
            <w:gridSpan w:val="2"/>
          </w:tcPr>
          <w:p w:rsidR="00197269" w:rsidRPr="004B3A43" w:rsidRDefault="00197269" w:rsidP="00197269">
            <w:pPr>
              <w:pStyle w:val="Heading2"/>
              <w:outlineLvl w:val="1"/>
              <w:rPr>
                <w:rFonts w:ascii="Arial" w:hAnsi="Arial" w:cs="Arial"/>
              </w:rPr>
            </w:pPr>
            <w:bookmarkStart w:id="32" w:name="_Toc359656565"/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#8</w:t>
            </w:r>
            <w:r w:rsidR="003A04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3A04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A43">
              <w:rPr>
                <w:rStyle w:val="text50font1"/>
                <w:rFonts w:ascii="Arial" w:hAnsi="Arial" w:cs="Arial"/>
                <w:color w:val="auto"/>
                <w:sz w:val="28"/>
                <w:szCs w:val="28"/>
              </w:rPr>
              <w:t>Soil Classification</w:t>
            </w:r>
            <w:bookmarkEnd w:id="32"/>
            <w:r w:rsidRPr="004B3A43">
              <w:rPr>
                <w:rStyle w:val="text50font1"/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</w:tr>
      <w:tr w:rsidR="00197269" w:rsidRPr="004B3A43" w:rsidTr="00904AF2">
        <w:trPr>
          <w:trHeight w:val="1565"/>
        </w:trPr>
        <w:tc>
          <w:tcPr>
            <w:tcW w:w="1980" w:type="dxa"/>
          </w:tcPr>
          <w:p w:rsidR="00204F6A" w:rsidRDefault="00197269" w:rsidP="003610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Lab Activity</w:t>
            </w:r>
          </w:p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04F6A" w:rsidRDefault="00197269" w:rsidP="003610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94FAE">
              <w:rPr>
                <w:rFonts w:ascii="Arial" w:hAnsi="Arial" w:cs="Arial"/>
                <w:b/>
                <w:sz w:val="20"/>
                <w:szCs w:val="20"/>
              </w:rPr>
              <w:t>Part 1</w:t>
            </w:r>
          </w:p>
          <w:p w:rsidR="00197269" w:rsidRPr="00342CEF" w:rsidRDefault="00197269" w:rsidP="0019726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2CEF">
              <w:rPr>
                <w:rFonts w:ascii="Arial" w:hAnsi="Arial" w:cs="Arial"/>
                <w:sz w:val="20"/>
                <w:szCs w:val="20"/>
              </w:rPr>
              <w:t xml:space="preserve">Examine soil taken from the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site </w:t>
            </w:r>
            <w:r w:rsidRPr="00342CEF">
              <w:rPr>
                <w:rFonts w:ascii="Arial" w:hAnsi="Arial" w:cs="Arial"/>
                <w:sz w:val="20"/>
                <w:szCs w:val="20"/>
              </w:rPr>
              <w:t>(See Activity Worksheet #1 details)</w:t>
            </w:r>
          </w:p>
          <w:p w:rsidR="00197269" w:rsidRPr="00342CEF" w:rsidRDefault="00197269" w:rsidP="0019726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2CEF">
              <w:rPr>
                <w:rFonts w:ascii="Arial" w:hAnsi="Arial" w:cs="Arial"/>
                <w:sz w:val="20"/>
                <w:szCs w:val="20"/>
              </w:rPr>
              <w:t>Complete the Soil Checklist (see Appendix 3)</w:t>
            </w:r>
          </w:p>
          <w:p w:rsidR="00197269" w:rsidRPr="00194FAE" w:rsidRDefault="00197269" w:rsidP="0019726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Define and classify the soil samples</w:t>
            </w:r>
          </w:p>
          <w:p w:rsidR="00197269" w:rsidRPr="00194FAE" w:rsidRDefault="00197269" w:rsidP="0019726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Test  for:</w:t>
            </w:r>
          </w:p>
          <w:p w:rsidR="00197269" w:rsidRPr="00194FAE" w:rsidRDefault="00197269" w:rsidP="00987941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Soil stability</w:t>
            </w:r>
          </w:p>
          <w:p w:rsidR="00197269" w:rsidRPr="00194FAE" w:rsidRDefault="00197269" w:rsidP="00987941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Density</w:t>
            </w:r>
          </w:p>
          <w:p w:rsidR="00197269" w:rsidRPr="00194FAE" w:rsidRDefault="00197269" w:rsidP="00987941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Compaction</w:t>
            </w:r>
          </w:p>
          <w:p w:rsidR="00197269" w:rsidRPr="00194FAE" w:rsidRDefault="00197269" w:rsidP="00987941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1062"/>
              <w:rPr>
                <w:rFonts w:ascii="Arial" w:hAnsi="Arial" w:cs="Arial"/>
                <w:i/>
                <w:sz w:val="20"/>
                <w:szCs w:val="20"/>
              </w:rPr>
            </w:pPr>
            <w:r w:rsidRPr="00194FAE">
              <w:rPr>
                <w:rFonts w:ascii="Arial" w:hAnsi="Arial" w:cs="Arial"/>
                <w:i/>
                <w:sz w:val="20"/>
                <w:szCs w:val="20"/>
              </w:rPr>
              <w:t>Note: Identify test(s) used</w:t>
            </w:r>
          </w:p>
          <w:p w:rsidR="00197269" w:rsidRPr="00194FAE" w:rsidRDefault="00197269" w:rsidP="0019726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Determine appropriate backfill material</w:t>
            </w:r>
          </w:p>
          <w:p w:rsidR="00197269" w:rsidRPr="00194FAE" w:rsidRDefault="00197269" w:rsidP="0019726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text11388font1"/>
                <w:rFonts w:ascii="Arial" w:hAnsi="Arial" w:cs="Arial"/>
                <w:sz w:val="20"/>
                <w:szCs w:val="20"/>
              </w:rPr>
            </w:pPr>
            <w:r w:rsidRPr="00194FAE">
              <w:rPr>
                <w:rStyle w:val="text13525font1"/>
                <w:rFonts w:ascii="Arial" w:hAnsi="Arial" w:cs="Arial"/>
                <w:sz w:val="20"/>
                <w:szCs w:val="20"/>
              </w:rPr>
              <w:t>Identify resources and classification systems used</w:t>
            </w:r>
          </w:p>
          <w:p w:rsidR="00197269" w:rsidRPr="00194FAE" w:rsidRDefault="00197269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269" w:rsidRPr="00194FAE" w:rsidRDefault="00197269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94FAE">
              <w:rPr>
                <w:rFonts w:ascii="Arial" w:hAnsi="Arial" w:cs="Arial"/>
                <w:b/>
                <w:sz w:val="20"/>
                <w:szCs w:val="20"/>
              </w:rPr>
              <w:t>Part 2</w:t>
            </w:r>
          </w:p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jc w:val="both"/>
              <w:rPr>
                <w:rStyle w:val="text13365font1"/>
                <w:rFonts w:ascii="Arial" w:hAnsi="Arial" w:cs="Arial"/>
                <w:i/>
                <w:sz w:val="20"/>
                <w:szCs w:val="20"/>
              </w:rPr>
            </w:pPr>
            <w:r w:rsidRPr="00194FAE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>*If onsite…</w:t>
            </w:r>
          </w:p>
          <w:p w:rsidR="00197269" w:rsidRPr="00194FAE" w:rsidRDefault="00197269" w:rsidP="0098794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02" w:hanging="342"/>
              <w:jc w:val="both"/>
              <w:rPr>
                <w:rStyle w:val="text13365font1"/>
                <w:rFonts w:ascii="Arial" w:hAnsi="Arial" w:cs="Arial"/>
                <w:i/>
                <w:sz w:val="20"/>
                <w:szCs w:val="20"/>
              </w:rPr>
            </w:pPr>
            <w:r w:rsidRPr="00194FAE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>Backfill an area, using the appropriate tools.</w:t>
            </w:r>
          </w:p>
          <w:p w:rsidR="00197269" w:rsidRPr="00194FAE" w:rsidRDefault="00197269" w:rsidP="00987941">
            <w:pPr>
              <w:pStyle w:val="NormalWeb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702" w:hanging="342"/>
              <w:jc w:val="both"/>
              <w:rPr>
                <w:rStyle w:val="text13365font1"/>
                <w:rFonts w:ascii="Arial" w:hAnsi="Arial" w:cs="Arial"/>
                <w:i/>
                <w:sz w:val="20"/>
                <w:szCs w:val="20"/>
              </w:rPr>
            </w:pPr>
            <w:r w:rsidRPr="00194FAE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>Ensure the compacted area is properly managed during the fill and that the tools do not contact the pipe.</w:t>
            </w:r>
          </w:p>
          <w:p w:rsidR="00197269" w:rsidRPr="00194FAE" w:rsidRDefault="00197269" w:rsidP="001972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9"/>
        </w:trPr>
        <w:tc>
          <w:tcPr>
            <w:tcW w:w="1980" w:type="dxa"/>
            <w:vMerge w:val="restart"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General discussion questions or notes </w:t>
            </w: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tabs>
                <w:tab w:val="left" w:pos="1035"/>
              </w:tabs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194FAE" w:rsidRDefault="00197269" w:rsidP="00197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197269" w:rsidRPr="00194FAE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4B3A43" w:rsidRDefault="00197269" w:rsidP="0019726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197269" w:rsidRPr="004B3A43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4B3A43" w:rsidRDefault="00197269" w:rsidP="0019726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197269" w:rsidRPr="004B3A43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269" w:rsidRPr="004B3A43" w:rsidTr="00904AF2">
        <w:trPr>
          <w:trHeight w:val="67"/>
        </w:trPr>
        <w:tc>
          <w:tcPr>
            <w:tcW w:w="1980" w:type="dxa"/>
            <w:vMerge/>
          </w:tcPr>
          <w:p w:rsidR="00197269" w:rsidRPr="004B3A43" w:rsidRDefault="00197269" w:rsidP="0019726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197269" w:rsidRPr="004B3A43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269" w:rsidRPr="004B3A43" w:rsidTr="003610CB">
        <w:trPr>
          <w:trHeight w:val="67"/>
        </w:trPr>
        <w:tc>
          <w:tcPr>
            <w:tcW w:w="1980" w:type="dxa"/>
            <w:vMerge/>
          </w:tcPr>
          <w:p w:rsidR="00197269" w:rsidRPr="004B3A43" w:rsidRDefault="00197269" w:rsidP="0019726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  <w:tcBorders>
              <w:bottom w:val="single" w:sz="4" w:space="0" w:color="D9D9D9" w:themeColor="background1" w:themeShade="D9"/>
            </w:tcBorders>
          </w:tcPr>
          <w:p w:rsidR="00197269" w:rsidRPr="004B3A43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269" w:rsidRPr="004B3A43" w:rsidTr="003610CB">
        <w:trPr>
          <w:trHeight w:val="67"/>
        </w:trPr>
        <w:tc>
          <w:tcPr>
            <w:tcW w:w="1980" w:type="dxa"/>
            <w:vMerge/>
          </w:tcPr>
          <w:p w:rsidR="00197269" w:rsidRPr="004B3A43" w:rsidRDefault="00197269" w:rsidP="0019726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  <w:tcBorders>
              <w:bottom w:val="nil"/>
            </w:tcBorders>
          </w:tcPr>
          <w:p w:rsidR="00197269" w:rsidRPr="004B3A43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7269" w:rsidRPr="004B3A43" w:rsidTr="003610CB">
        <w:trPr>
          <w:trHeight w:val="67"/>
        </w:trPr>
        <w:tc>
          <w:tcPr>
            <w:tcW w:w="1980" w:type="dxa"/>
            <w:vMerge/>
          </w:tcPr>
          <w:p w:rsidR="00197269" w:rsidRPr="004B3A43" w:rsidRDefault="00197269" w:rsidP="00197269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  <w:tcBorders>
              <w:top w:val="nil"/>
            </w:tcBorders>
          </w:tcPr>
          <w:p w:rsidR="00197269" w:rsidRPr="004B3A43" w:rsidRDefault="00197269" w:rsidP="00197269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7269" w:rsidRDefault="00197269">
      <w:pPr>
        <w:rPr>
          <w:rFonts w:ascii="Arial" w:hAnsi="Arial" w:cs="Arial"/>
        </w:rPr>
      </w:pPr>
    </w:p>
    <w:p w:rsidR="00197269" w:rsidRDefault="00197269">
      <w:pPr>
        <w:rPr>
          <w:rFonts w:ascii="Arial" w:hAnsi="Arial" w:cs="Arial"/>
        </w:rPr>
      </w:pPr>
    </w:p>
    <w:p w:rsidR="002520FE" w:rsidRPr="004B3A43" w:rsidRDefault="00197269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2520FE" w:rsidRPr="004B3A43">
        <w:rPr>
          <w:rFonts w:ascii="Arial" w:hAnsi="Arial" w:cs="Arial"/>
        </w:rPr>
        <w:br w:type="page"/>
      </w:r>
    </w:p>
    <w:tbl>
      <w:tblPr>
        <w:tblStyle w:val="TableGrid"/>
        <w:tblW w:w="8437" w:type="dxa"/>
        <w:tblInd w:w="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457"/>
      </w:tblGrid>
      <w:tr w:rsidR="00640728" w:rsidRPr="004B3A43" w:rsidTr="00904AF2">
        <w:tc>
          <w:tcPr>
            <w:tcW w:w="8437" w:type="dxa"/>
            <w:gridSpan w:val="2"/>
          </w:tcPr>
          <w:p w:rsidR="00640728" w:rsidRPr="002028BE" w:rsidRDefault="00640728" w:rsidP="00194FAE">
            <w:pPr>
              <w:pStyle w:val="Heading2"/>
              <w:outlineLvl w:val="1"/>
              <w:rPr>
                <w:rFonts w:ascii="Arial" w:hAnsi="Arial" w:cs="Arial"/>
                <w:color w:val="auto"/>
              </w:rPr>
            </w:pPr>
            <w:bookmarkStart w:id="33" w:name="_Toc359656566"/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#9</w:t>
            </w:r>
            <w:r w:rsidR="003A04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94FAE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3A04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94FAE"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  <w:r w:rsidRPr="004B3A43">
              <w:rPr>
                <w:rStyle w:val="text50font1"/>
                <w:rFonts w:ascii="Arial" w:hAnsi="Arial" w:cs="Arial"/>
                <w:color w:val="auto"/>
                <w:sz w:val="28"/>
                <w:szCs w:val="28"/>
              </w:rPr>
              <w:t>rench Preparation</w:t>
            </w:r>
            <w:bookmarkEnd w:id="33"/>
            <w:r w:rsidRPr="004B3A43">
              <w:rPr>
                <w:rStyle w:val="text50font1"/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</w:tr>
      <w:tr w:rsidR="00640728" w:rsidRPr="004B3A43" w:rsidTr="00904AF2">
        <w:trPr>
          <w:trHeight w:val="1565"/>
        </w:trPr>
        <w:tc>
          <w:tcPr>
            <w:tcW w:w="1980" w:type="dxa"/>
          </w:tcPr>
          <w:p w:rsidR="00204F6A" w:rsidRDefault="00640728" w:rsidP="003610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3A43">
              <w:rPr>
                <w:rFonts w:ascii="Arial" w:hAnsi="Arial" w:cs="Arial"/>
                <w:sz w:val="20"/>
                <w:szCs w:val="20"/>
              </w:rPr>
              <w:t>Lab Activity</w:t>
            </w:r>
          </w:p>
          <w:p w:rsidR="00640728" w:rsidRPr="004B3A43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04F6A" w:rsidRDefault="00197269" w:rsidP="003610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Examine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following in the </w:t>
            </w:r>
            <w:r w:rsidRPr="00194FAE">
              <w:rPr>
                <w:rFonts w:ascii="Arial" w:hAnsi="Arial" w:cs="Arial"/>
                <w:sz w:val="20"/>
                <w:szCs w:val="20"/>
              </w:rPr>
              <w:t>field trench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7C84" w:rsidRPr="004B3A43" w:rsidRDefault="009D7C84" w:rsidP="00250A7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A43">
              <w:rPr>
                <w:rFonts w:ascii="Arial" w:hAnsi="Arial" w:cs="Arial"/>
                <w:sz w:val="20"/>
                <w:szCs w:val="20"/>
              </w:rPr>
              <w:t>Trench depth and width meet requirements</w:t>
            </w:r>
            <w:r w:rsidR="00197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7C84" w:rsidRPr="004B3A43" w:rsidRDefault="009D7C84" w:rsidP="00250A7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A43">
              <w:rPr>
                <w:rFonts w:ascii="Arial" w:hAnsi="Arial" w:cs="Arial"/>
                <w:sz w:val="20"/>
                <w:szCs w:val="20"/>
              </w:rPr>
              <w:t>Location of the buried main</w:t>
            </w:r>
            <w:r w:rsidR="00197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7C84" w:rsidRPr="004B3A43" w:rsidRDefault="009D7C84" w:rsidP="00250A7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A43">
              <w:rPr>
                <w:rFonts w:ascii="Arial" w:hAnsi="Arial" w:cs="Arial"/>
                <w:sz w:val="20"/>
                <w:szCs w:val="20"/>
              </w:rPr>
              <w:t>Service line installation guidelines</w:t>
            </w:r>
            <w:r w:rsidR="00197269">
              <w:rPr>
                <w:rFonts w:ascii="Arial" w:hAnsi="Arial" w:cs="Arial"/>
                <w:sz w:val="20"/>
                <w:szCs w:val="20"/>
              </w:rPr>
              <w:t>.</w:t>
            </w:r>
            <w:r w:rsidRPr="004B3A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7C84" w:rsidRPr="004B3A43" w:rsidRDefault="009D7C84" w:rsidP="00250A7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A43">
              <w:rPr>
                <w:rFonts w:ascii="Arial" w:hAnsi="Arial" w:cs="Arial"/>
                <w:sz w:val="20"/>
                <w:szCs w:val="20"/>
              </w:rPr>
              <w:t>How to cover a buried pipe</w:t>
            </w:r>
            <w:r w:rsidR="00197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7C84" w:rsidRPr="004B3A43" w:rsidRDefault="009D7C84" w:rsidP="00250A7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A43">
              <w:rPr>
                <w:rFonts w:ascii="Arial" w:hAnsi="Arial" w:cs="Arial"/>
                <w:sz w:val="20"/>
                <w:szCs w:val="20"/>
              </w:rPr>
              <w:t>Trench padding</w:t>
            </w:r>
            <w:r w:rsidR="00197269">
              <w:rPr>
                <w:rFonts w:ascii="Arial" w:hAnsi="Arial" w:cs="Arial"/>
                <w:sz w:val="20"/>
                <w:szCs w:val="20"/>
              </w:rPr>
              <w:t>.</w:t>
            </w:r>
            <w:r w:rsidRPr="004B3A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7C84" w:rsidRDefault="009D7C84" w:rsidP="00250A7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3A43">
              <w:rPr>
                <w:rFonts w:ascii="Arial" w:hAnsi="Arial" w:cs="Arial"/>
                <w:sz w:val="20"/>
                <w:szCs w:val="20"/>
              </w:rPr>
              <w:t>Cathodic</w:t>
            </w:r>
            <w:proofErr w:type="spellEnd"/>
            <w:r w:rsidRPr="004B3A43">
              <w:rPr>
                <w:rFonts w:ascii="Arial" w:hAnsi="Arial" w:cs="Arial"/>
                <w:sz w:val="20"/>
                <w:szCs w:val="20"/>
              </w:rPr>
              <w:t xml:space="preserve"> protection system</w:t>
            </w:r>
            <w:r w:rsidR="00197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4F6A" w:rsidRDefault="00204F6A" w:rsidP="003610C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D7C84" w:rsidRPr="004B3A43" w:rsidRDefault="009D7C84" w:rsidP="009D7C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A43">
              <w:rPr>
                <w:rFonts w:ascii="Arial" w:hAnsi="Arial" w:cs="Arial"/>
                <w:sz w:val="20"/>
                <w:szCs w:val="20"/>
              </w:rPr>
              <w:t xml:space="preserve">Complete the Trench Preparation Checklist (see Appendix </w:t>
            </w:r>
            <w:r w:rsidR="000D4C07">
              <w:rPr>
                <w:rFonts w:ascii="Arial" w:hAnsi="Arial" w:cs="Arial"/>
                <w:sz w:val="20"/>
                <w:szCs w:val="20"/>
              </w:rPr>
              <w:t>4</w:t>
            </w:r>
            <w:r w:rsidRPr="004B3A4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40728" w:rsidRPr="004B3A43" w:rsidRDefault="00640728" w:rsidP="009D7C8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9"/>
        </w:trPr>
        <w:tc>
          <w:tcPr>
            <w:tcW w:w="1980" w:type="dxa"/>
            <w:vMerge w:val="restart"/>
          </w:tcPr>
          <w:p w:rsidR="00640728" w:rsidRPr="004B3A43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  <w:r w:rsidRPr="004B3A43">
              <w:rPr>
                <w:rFonts w:ascii="Arial" w:hAnsi="Arial" w:cs="Arial"/>
                <w:sz w:val="20"/>
                <w:szCs w:val="20"/>
              </w:rPr>
              <w:t xml:space="preserve">General discussion questions or notes </w:t>
            </w: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tabs>
                <w:tab w:val="left" w:pos="1035"/>
              </w:tabs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20FE" w:rsidRPr="004B3A43" w:rsidRDefault="002520FE">
      <w:pPr>
        <w:rPr>
          <w:rFonts w:ascii="Arial" w:hAnsi="Arial" w:cs="Arial"/>
        </w:rPr>
      </w:pPr>
      <w:r w:rsidRPr="004B3A43">
        <w:rPr>
          <w:rFonts w:ascii="Arial" w:hAnsi="Arial" w:cs="Arial"/>
        </w:rPr>
        <w:br w:type="page"/>
      </w:r>
    </w:p>
    <w:tbl>
      <w:tblPr>
        <w:tblStyle w:val="TableGrid"/>
        <w:tblW w:w="8437" w:type="dxa"/>
        <w:tblInd w:w="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457"/>
      </w:tblGrid>
      <w:tr w:rsidR="00640728" w:rsidRPr="004B3A43" w:rsidTr="00904AF2">
        <w:tc>
          <w:tcPr>
            <w:tcW w:w="8437" w:type="dxa"/>
            <w:gridSpan w:val="2"/>
          </w:tcPr>
          <w:p w:rsidR="00640728" w:rsidRPr="002028BE" w:rsidRDefault="00640728" w:rsidP="00194FAE">
            <w:pPr>
              <w:pStyle w:val="Heading2"/>
              <w:outlineLvl w:val="1"/>
              <w:rPr>
                <w:rFonts w:ascii="Arial" w:hAnsi="Arial" w:cs="Arial"/>
                <w:color w:val="auto"/>
              </w:rPr>
            </w:pPr>
            <w:bookmarkStart w:id="34" w:name="_Toc359656567"/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#10</w:t>
            </w:r>
            <w:r w:rsidR="003A04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3A04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A43">
              <w:rPr>
                <w:rStyle w:val="text50font1"/>
                <w:rFonts w:ascii="Arial" w:hAnsi="Arial" w:cs="Arial"/>
                <w:color w:val="auto"/>
                <w:sz w:val="28"/>
                <w:szCs w:val="28"/>
              </w:rPr>
              <w:t>Backfill Process</w:t>
            </w:r>
            <w:bookmarkEnd w:id="34"/>
            <w:r w:rsidRPr="004B3A43">
              <w:rPr>
                <w:rStyle w:val="text50font1"/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</w:tr>
      <w:tr w:rsidR="00640728" w:rsidRPr="004B3A43" w:rsidTr="00904AF2">
        <w:trPr>
          <w:trHeight w:val="1565"/>
        </w:trPr>
        <w:tc>
          <w:tcPr>
            <w:tcW w:w="1980" w:type="dxa"/>
          </w:tcPr>
          <w:p w:rsidR="00204F6A" w:rsidRDefault="00640728" w:rsidP="003610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Lab Activity</w:t>
            </w:r>
          </w:p>
          <w:p w:rsidR="00640728" w:rsidRPr="00194FAE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728" w:rsidRPr="00194FAE" w:rsidRDefault="00640728" w:rsidP="00B71F77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04F6A" w:rsidRDefault="009D7C84" w:rsidP="003610C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Examine the</w:t>
            </w:r>
            <w:r w:rsidR="00197269">
              <w:rPr>
                <w:rFonts w:ascii="Arial" w:hAnsi="Arial" w:cs="Arial"/>
                <w:sz w:val="20"/>
                <w:szCs w:val="20"/>
              </w:rPr>
              <w:t xml:space="preserve"> following in the trench field</w:t>
            </w:r>
            <w:r w:rsidRPr="00194FA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7C84" w:rsidRPr="00194FAE" w:rsidRDefault="009D7C84" w:rsidP="00250A7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External load of backfill</w:t>
            </w:r>
            <w:r w:rsidR="00197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7C84" w:rsidRPr="00194FAE" w:rsidRDefault="009D7C84" w:rsidP="00250A7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Pipe installation</w:t>
            </w:r>
            <w:r w:rsidR="00197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7C84" w:rsidRPr="00194FAE" w:rsidRDefault="009D7C84" w:rsidP="00250A7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Joint installation</w:t>
            </w:r>
            <w:r w:rsidR="00197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7C84" w:rsidRPr="00194FAE" w:rsidRDefault="009D7C84" w:rsidP="00250A7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Degree of compaction</w:t>
            </w:r>
            <w:r w:rsidR="00197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7C84" w:rsidRPr="00194FAE" w:rsidRDefault="009D7C84" w:rsidP="00250A7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Corruption (if so, potential causes)</w:t>
            </w:r>
            <w:r w:rsidR="00197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508C" w:rsidRDefault="00F9508C" w:rsidP="009D7C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7C84" w:rsidRPr="00194FAE" w:rsidRDefault="009D7C84" w:rsidP="009D7C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Pr="00194F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94FAE">
              <w:rPr>
                <w:rFonts w:ascii="Arial" w:hAnsi="Arial" w:cs="Arial"/>
                <w:i/>
                <w:sz w:val="20"/>
                <w:szCs w:val="20"/>
              </w:rPr>
              <w:t>Be sure to reference engineering tests and or guidelines during the examination.</w:t>
            </w:r>
          </w:p>
          <w:p w:rsidR="009D7C84" w:rsidRPr="00194FAE" w:rsidRDefault="009D7C84" w:rsidP="009D7C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D7C84" w:rsidRPr="00194FAE" w:rsidRDefault="009D7C84" w:rsidP="009D7C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Complete the Backfill Process Checklist (see Appendix </w:t>
            </w:r>
            <w:r w:rsidR="000D4C07">
              <w:rPr>
                <w:rFonts w:ascii="Arial" w:hAnsi="Arial" w:cs="Arial"/>
                <w:sz w:val="20"/>
                <w:szCs w:val="20"/>
              </w:rPr>
              <w:t>5</w:t>
            </w:r>
            <w:r w:rsidRPr="00194F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40728" w:rsidRPr="00194FAE" w:rsidRDefault="00640728" w:rsidP="00B71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9"/>
        </w:trPr>
        <w:tc>
          <w:tcPr>
            <w:tcW w:w="1980" w:type="dxa"/>
            <w:vMerge w:val="restart"/>
          </w:tcPr>
          <w:p w:rsidR="00640728" w:rsidRPr="00194FAE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General discussion questions or notes </w:t>
            </w:r>
          </w:p>
        </w:tc>
        <w:tc>
          <w:tcPr>
            <w:tcW w:w="6457" w:type="dxa"/>
          </w:tcPr>
          <w:p w:rsidR="00640728" w:rsidRPr="00194FAE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194FAE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194FAE" w:rsidRDefault="00640728" w:rsidP="00B71F77">
            <w:pPr>
              <w:pStyle w:val="NormalWeb"/>
              <w:tabs>
                <w:tab w:val="left" w:pos="1035"/>
              </w:tabs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194FAE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194FAE" w:rsidRDefault="00640728" w:rsidP="00B71F77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194FAE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194FAE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20FE" w:rsidRPr="004B3A43" w:rsidRDefault="002520FE">
      <w:pPr>
        <w:rPr>
          <w:rFonts w:ascii="Arial" w:hAnsi="Arial" w:cs="Arial"/>
        </w:rPr>
      </w:pPr>
      <w:r w:rsidRPr="004B3A43">
        <w:rPr>
          <w:rFonts w:ascii="Arial" w:hAnsi="Arial" w:cs="Arial"/>
        </w:rPr>
        <w:br w:type="page"/>
      </w:r>
    </w:p>
    <w:tbl>
      <w:tblPr>
        <w:tblStyle w:val="TableGrid"/>
        <w:tblW w:w="8437" w:type="dxa"/>
        <w:tblInd w:w="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457"/>
      </w:tblGrid>
      <w:tr w:rsidR="00640728" w:rsidRPr="004B3A43" w:rsidTr="00904AF2">
        <w:tc>
          <w:tcPr>
            <w:tcW w:w="8437" w:type="dxa"/>
            <w:gridSpan w:val="2"/>
          </w:tcPr>
          <w:p w:rsidR="00640728" w:rsidRPr="002028BE" w:rsidRDefault="00640728" w:rsidP="00194FAE">
            <w:pPr>
              <w:pStyle w:val="Heading2"/>
              <w:outlineLvl w:val="1"/>
              <w:rPr>
                <w:rFonts w:ascii="Arial" w:hAnsi="Arial" w:cs="Arial"/>
                <w:color w:val="auto"/>
              </w:rPr>
            </w:pPr>
            <w:bookmarkStart w:id="35" w:name="_Toc359656568"/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Activity Worksheet #11</w:t>
            </w:r>
            <w:r w:rsidR="003A04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A43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3A04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B3A43">
              <w:rPr>
                <w:rStyle w:val="text50font1"/>
                <w:rFonts w:ascii="Arial" w:hAnsi="Arial" w:cs="Arial"/>
                <w:color w:val="auto"/>
                <w:sz w:val="28"/>
                <w:szCs w:val="28"/>
              </w:rPr>
              <w:t>Compaction</w:t>
            </w:r>
            <w:bookmarkEnd w:id="35"/>
            <w:r w:rsidRPr="004B3A43">
              <w:rPr>
                <w:rStyle w:val="text50font1"/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</w:tr>
      <w:tr w:rsidR="00640728" w:rsidRPr="004B3A43" w:rsidTr="00904AF2">
        <w:trPr>
          <w:trHeight w:val="1565"/>
        </w:trPr>
        <w:tc>
          <w:tcPr>
            <w:tcW w:w="1980" w:type="dxa"/>
          </w:tcPr>
          <w:p w:rsidR="00204F6A" w:rsidRDefault="00640728" w:rsidP="003610C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Lab Activity</w:t>
            </w:r>
          </w:p>
          <w:p w:rsidR="00640728" w:rsidRPr="00194FAE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728" w:rsidRPr="00194FAE" w:rsidRDefault="00640728" w:rsidP="00B71F77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204F6A" w:rsidRDefault="009D7C84" w:rsidP="003610C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In the field demonstrate how to compact an area around a pipe.</w:t>
            </w:r>
          </w:p>
          <w:p w:rsidR="009D7C84" w:rsidRPr="00194FAE" w:rsidRDefault="009D7C84" w:rsidP="00250A7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Refer to the:</w:t>
            </w:r>
          </w:p>
          <w:p w:rsidR="00204F6A" w:rsidRDefault="009D7C84" w:rsidP="003610CB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Compaction requirements for soil compaction</w:t>
            </w:r>
            <w:r w:rsidR="00197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4F6A" w:rsidRDefault="009D7C84" w:rsidP="003610CB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Trench guidelines</w:t>
            </w:r>
            <w:r w:rsidR="00197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4F6A" w:rsidRDefault="009D7C84" w:rsidP="003610CB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Types of field density tests.</w:t>
            </w:r>
          </w:p>
          <w:p w:rsidR="009D7C84" w:rsidRPr="00194FAE" w:rsidRDefault="009D7C84" w:rsidP="009D7C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D7C84" w:rsidRPr="00194FAE" w:rsidRDefault="009D7C84" w:rsidP="009D7C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Complete the Compaction Checklist (see Appendix </w:t>
            </w:r>
            <w:r w:rsidR="000D4C07">
              <w:rPr>
                <w:rFonts w:ascii="Arial" w:hAnsi="Arial" w:cs="Arial"/>
                <w:sz w:val="20"/>
                <w:szCs w:val="20"/>
              </w:rPr>
              <w:t>6</w:t>
            </w:r>
            <w:r w:rsidRPr="00194FA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40728" w:rsidRPr="00194FAE" w:rsidRDefault="00640728" w:rsidP="00B71F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9"/>
        </w:trPr>
        <w:tc>
          <w:tcPr>
            <w:tcW w:w="1980" w:type="dxa"/>
            <w:vMerge w:val="restart"/>
          </w:tcPr>
          <w:p w:rsidR="00640728" w:rsidRPr="00194FAE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 xml:space="preserve">General discussion questions or notes </w:t>
            </w:r>
          </w:p>
        </w:tc>
        <w:tc>
          <w:tcPr>
            <w:tcW w:w="6457" w:type="dxa"/>
          </w:tcPr>
          <w:p w:rsidR="00640728" w:rsidRPr="00194FAE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194FAE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194FAE" w:rsidRDefault="00640728" w:rsidP="00B71F77">
            <w:pPr>
              <w:pStyle w:val="NormalWeb"/>
              <w:tabs>
                <w:tab w:val="left" w:pos="1035"/>
              </w:tabs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194FAE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194FAE" w:rsidRDefault="00640728" w:rsidP="00B71F77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194FAE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194FAE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194FAE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194FAE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194FAE" w:rsidRDefault="00640728" w:rsidP="00B71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</w:tcPr>
          <w:p w:rsidR="00640728" w:rsidRPr="00194FAE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728" w:rsidRPr="004B3A43" w:rsidTr="00904AF2">
        <w:trPr>
          <w:trHeight w:val="67"/>
        </w:trPr>
        <w:tc>
          <w:tcPr>
            <w:tcW w:w="1980" w:type="dxa"/>
            <w:vMerge/>
          </w:tcPr>
          <w:p w:rsidR="00640728" w:rsidRPr="004B3A43" w:rsidRDefault="00640728" w:rsidP="00B71F77">
            <w:pPr>
              <w:rPr>
                <w:rFonts w:ascii="Arial" w:hAnsi="Arial" w:cs="Arial"/>
              </w:rPr>
            </w:pPr>
          </w:p>
        </w:tc>
        <w:tc>
          <w:tcPr>
            <w:tcW w:w="6457" w:type="dxa"/>
          </w:tcPr>
          <w:p w:rsidR="00640728" w:rsidRPr="004B3A43" w:rsidRDefault="00640728" w:rsidP="00B71F77">
            <w:pPr>
              <w:pStyle w:val="NormalWeb"/>
              <w:spacing w:before="0" w:beforeAutospacing="0" w:after="0" w:afterAutospacing="0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C84" w:rsidRPr="004B3A43" w:rsidRDefault="009D7C84">
      <w:pPr>
        <w:rPr>
          <w:rStyle w:val="SubtleReference"/>
          <w:rFonts w:ascii="Arial" w:hAnsi="Arial" w:cs="Arial"/>
          <w:i/>
          <w:smallCaps w:val="0"/>
          <w:color w:val="auto"/>
          <w:sz w:val="28"/>
          <w:szCs w:val="28"/>
          <w:u w:val="none"/>
        </w:rPr>
      </w:pPr>
      <w:r w:rsidRPr="004B3A43">
        <w:rPr>
          <w:rStyle w:val="SubtleReference"/>
          <w:rFonts w:ascii="Arial" w:hAnsi="Arial" w:cs="Arial"/>
          <w:i/>
          <w:smallCaps w:val="0"/>
          <w:color w:val="auto"/>
          <w:sz w:val="28"/>
          <w:szCs w:val="28"/>
          <w:u w:val="none"/>
        </w:rPr>
        <w:br w:type="page"/>
      </w:r>
    </w:p>
    <w:p w:rsidR="00204F6A" w:rsidRDefault="002520FE" w:rsidP="003610CB">
      <w:pPr>
        <w:pStyle w:val="IntenseQuote"/>
        <w:spacing w:before="0" w:after="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36" w:name="_Toc359656569"/>
      <w:r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Appendix </w:t>
      </w:r>
      <w:r w:rsidR="007A527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A</w:t>
      </w:r>
      <w:r w:rsidR="00795E81" w:rsidRPr="00795E8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– </w:t>
      </w:r>
      <w:r w:rsidR="007A527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Activity Preparation</w:t>
      </w:r>
      <w:bookmarkEnd w:id="36"/>
      <w:r w:rsidR="007A527E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p w:rsidR="00904AF2" w:rsidRDefault="00197269" w:rsidP="00AD2F07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company projects, labs, </w:t>
      </w:r>
      <w:r w:rsidR="00904AF2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local resources, provide details about </w:t>
      </w:r>
      <w:r w:rsidR="00D44537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work site</w:t>
      </w:r>
      <w:r w:rsidR="00904AF2">
        <w:rPr>
          <w:rFonts w:ascii="Arial" w:hAnsi="Arial" w:cs="Arial"/>
          <w:sz w:val="20"/>
          <w:szCs w:val="20"/>
        </w:rPr>
        <w:t xml:space="preserve"> that the participants can work to gain experience for the field.   </w:t>
      </w:r>
    </w:p>
    <w:p w:rsidR="00904AF2" w:rsidRPr="00904AF2" w:rsidRDefault="00904AF2" w:rsidP="00904AF2">
      <w:pPr>
        <w:tabs>
          <w:tab w:val="left" w:pos="208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04AF2">
        <w:rPr>
          <w:rFonts w:ascii="Arial" w:hAnsi="Arial" w:cs="Arial"/>
          <w:color w:val="000000"/>
          <w:sz w:val="20"/>
          <w:szCs w:val="20"/>
        </w:rPr>
        <w:t>The tools, PPE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04AF2">
        <w:rPr>
          <w:rFonts w:ascii="Arial" w:hAnsi="Arial" w:cs="Arial"/>
          <w:color w:val="000000"/>
          <w:sz w:val="20"/>
          <w:szCs w:val="20"/>
        </w:rPr>
        <w:t xml:space="preserve"> and materials used in the hands-on activities will be determined by the materials and tools used at the training facility.</w:t>
      </w:r>
    </w:p>
    <w:p w:rsidR="00904AF2" w:rsidRDefault="00904AF2" w:rsidP="002B1EF4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795E81">
        <w:rPr>
          <w:rFonts w:ascii="Arial" w:hAnsi="Arial" w:cs="Arial"/>
          <w:b/>
          <w:sz w:val="20"/>
          <w:szCs w:val="20"/>
        </w:rPr>
        <w:t>Example</w:t>
      </w:r>
      <w:r>
        <w:rPr>
          <w:rFonts w:ascii="Arial" w:hAnsi="Arial" w:cs="Arial"/>
          <w:sz w:val="20"/>
          <w:szCs w:val="20"/>
        </w:rPr>
        <w:t>:</w:t>
      </w:r>
    </w:p>
    <w:p w:rsidR="00A04D62" w:rsidRDefault="007A527E" w:rsidP="002B1EF4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 area that is being expanded for new construction.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D44537" w:rsidRDefault="007A527E" w:rsidP="002B1EF4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example: a mixed–use (restaurant and retail stores) </w:t>
      </w:r>
      <w:r w:rsidR="008D727A">
        <w:rPr>
          <w:rFonts w:ascii="Arial" w:hAnsi="Arial" w:cs="Arial"/>
          <w:sz w:val="20"/>
          <w:szCs w:val="20"/>
        </w:rPr>
        <w:t>retail center</w:t>
      </w:r>
      <w:r>
        <w:rPr>
          <w:rFonts w:ascii="Arial" w:hAnsi="Arial" w:cs="Arial"/>
          <w:sz w:val="20"/>
          <w:szCs w:val="20"/>
        </w:rPr>
        <w:t xml:space="preserve">, a playground renovation, or a historic home renovation in the center of a populated city.  </w:t>
      </w:r>
    </w:p>
    <w:p w:rsidR="00D44537" w:rsidRDefault="00D44537" w:rsidP="002B1EF4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the participants with </w:t>
      </w:r>
      <w:r w:rsidR="00CC130E">
        <w:rPr>
          <w:rFonts w:ascii="Arial" w:hAnsi="Arial" w:cs="Arial"/>
          <w:sz w:val="20"/>
          <w:szCs w:val="20"/>
        </w:rPr>
        <w:t xml:space="preserve">the following information </w:t>
      </w:r>
      <w:r>
        <w:rPr>
          <w:rFonts w:ascii="Arial" w:hAnsi="Arial" w:cs="Arial"/>
          <w:sz w:val="20"/>
          <w:szCs w:val="20"/>
        </w:rPr>
        <w:t>about the work site.</w:t>
      </w:r>
    </w:p>
    <w:p w:rsidR="00204F6A" w:rsidRDefault="00904AF2" w:rsidP="003610CB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i/>
          <w:sz w:val="20"/>
          <w:szCs w:val="20"/>
        </w:rPr>
      </w:pPr>
      <w:r w:rsidRPr="00795E81">
        <w:rPr>
          <w:rFonts w:ascii="Arial" w:hAnsi="Arial" w:cs="Arial"/>
          <w:b/>
          <w:i/>
          <w:sz w:val="20"/>
          <w:szCs w:val="20"/>
        </w:rPr>
        <w:t>Information about the project:</w:t>
      </w:r>
    </w:p>
    <w:p w:rsidR="002B1EF4" w:rsidRPr="004B3A43" w:rsidRDefault="002B1EF4" w:rsidP="00250A7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A43">
        <w:rPr>
          <w:rFonts w:ascii="Arial" w:hAnsi="Arial" w:cs="Arial"/>
          <w:sz w:val="20"/>
          <w:szCs w:val="20"/>
        </w:rPr>
        <w:t>Natural gas is used in this area for heat and cooling.</w:t>
      </w:r>
    </w:p>
    <w:p w:rsidR="002B1EF4" w:rsidRPr="004B3A43" w:rsidRDefault="002B1EF4" w:rsidP="00250A7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3A43">
        <w:rPr>
          <w:rFonts w:ascii="Arial" w:hAnsi="Arial" w:cs="Arial"/>
          <w:sz w:val="20"/>
          <w:szCs w:val="20"/>
        </w:rPr>
        <w:t xml:space="preserve">The site must be prepared before the area can be cleared.  </w:t>
      </w:r>
    </w:p>
    <w:p w:rsidR="00204F6A" w:rsidRDefault="00EE2063" w:rsidP="003610C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0"/>
          <w:szCs w:val="20"/>
        </w:rPr>
      </w:pPr>
      <w:r w:rsidRPr="00795E81">
        <w:rPr>
          <w:rFonts w:ascii="Arial" w:hAnsi="Arial" w:cs="Arial"/>
          <w:b/>
          <w:i/>
          <w:sz w:val="20"/>
          <w:szCs w:val="20"/>
        </w:rPr>
        <w:t>Pro</w:t>
      </w:r>
      <w:r w:rsidR="00904AF2" w:rsidRPr="00795E81">
        <w:rPr>
          <w:rFonts w:ascii="Arial" w:hAnsi="Arial" w:cs="Arial"/>
          <w:b/>
          <w:i/>
          <w:sz w:val="20"/>
          <w:szCs w:val="20"/>
        </w:rPr>
        <w:t>ject tools available</w:t>
      </w:r>
      <w:r w:rsidR="00AD2F07">
        <w:rPr>
          <w:rFonts w:ascii="Arial" w:hAnsi="Arial" w:cs="Arial"/>
          <w:b/>
          <w:i/>
          <w:sz w:val="20"/>
          <w:szCs w:val="20"/>
        </w:rPr>
        <w:t>:</w:t>
      </w:r>
    </w:p>
    <w:p w:rsidR="002B1EF4" w:rsidRPr="007A527E" w:rsidRDefault="00904AF2" w:rsidP="007A527E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527E">
        <w:rPr>
          <w:rFonts w:ascii="Arial" w:hAnsi="Arial" w:cs="Arial"/>
          <w:sz w:val="20"/>
          <w:szCs w:val="20"/>
        </w:rPr>
        <w:t>General area m</w:t>
      </w:r>
      <w:r w:rsidR="002B1EF4" w:rsidRPr="007A527E">
        <w:rPr>
          <w:rFonts w:ascii="Arial" w:hAnsi="Arial" w:cs="Arial"/>
          <w:sz w:val="20"/>
          <w:szCs w:val="20"/>
        </w:rPr>
        <w:t>ap</w:t>
      </w:r>
    </w:p>
    <w:p w:rsidR="002B1EF4" w:rsidRPr="00904AF2" w:rsidRDefault="00904AF2" w:rsidP="007A527E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d</w:t>
      </w:r>
      <w:r w:rsidR="002B1EF4" w:rsidRPr="00904AF2">
        <w:rPr>
          <w:rFonts w:ascii="Arial" w:hAnsi="Arial" w:cs="Arial"/>
          <w:sz w:val="20"/>
          <w:szCs w:val="20"/>
        </w:rPr>
        <w:t>rawing</w:t>
      </w:r>
    </w:p>
    <w:p w:rsidR="002B1EF4" w:rsidRPr="00904AF2" w:rsidRDefault="002B1EF4" w:rsidP="007A527E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4AF2">
        <w:rPr>
          <w:rStyle w:val="text13316font3"/>
          <w:rFonts w:ascii="Arial" w:hAnsi="Arial" w:cs="Arial"/>
          <w:sz w:val="20"/>
          <w:szCs w:val="20"/>
        </w:rPr>
        <w:t xml:space="preserve">One Call </w:t>
      </w:r>
      <w:r w:rsidR="00904AF2">
        <w:rPr>
          <w:rStyle w:val="text13316font3"/>
          <w:rFonts w:ascii="Arial" w:hAnsi="Arial" w:cs="Arial"/>
          <w:sz w:val="20"/>
          <w:szCs w:val="20"/>
        </w:rPr>
        <w:t>l</w:t>
      </w:r>
      <w:r w:rsidRPr="00904AF2">
        <w:rPr>
          <w:rStyle w:val="text13316font3"/>
          <w:rFonts w:ascii="Arial" w:hAnsi="Arial" w:cs="Arial"/>
          <w:sz w:val="20"/>
          <w:szCs w:val="20"/>
        </w:rPr>
        <w:t xml:space="preserve">ocation </w:t>
      </w:r>
    </w:p>
    <w:p w:rsidR="002B1EF4" w:rsidRDefault="00CC130E" w:rsidP="007A527E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4AF2">
        <w:rPr>
          <w:rFonts w:ascii="Arial" w:hAnsi="Arial" w:cs="Arial"/>
          <w:sz w:val="20"/>
          <w:szCs w:val="20"/>
        </w:rPr>
        <w:t xml:space="preserve">Damage prevention </w:t>
      </w:r>
      <w:r w:rsidR="00A04D62">
        <w:rPr>
          <w:rFonts w:ascii="Arial" w:hAnsi="Arial" w:cs="Arial"/>
          <w:sz w:val="20"/>
          <w:szCs w:val="20"/>
        </w:rPr>
        <w:t xml:space="preserve">inspection </w:t>
      </w:r>
      <w:r w:rsidR="00904AF2">
        <w:rPr>
          <w:rFonts w:ascii="Arial" w:hAnsi="Arial" w:cs="Arial"/>
          <w:sz w:val="20"/>
          <w:szCs w:val="20"/>
        </w:rPr>
        <w:t>c</w:t>
      </w:r>
      <w:r w:rsidRPr="00904AF2">
        <w:rPr>
          <w:rFonts w:ascii="Arial" w:hAnsi="Arial" w:cs="Arial"/>
          <w:sz w:val="20"/>
          <w:szCs w:val="20"/>
        </w:rPr>
        <w:t>hecklist</w:t>
      </w:r>
    </w:p>
    <w:p w:rsidR="00A04D62" w:rsidRDefault="00A04D62" w:rsidP="007A527E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Tools to:</w:t>
      </w:r>
    </w:p>
    <w:p w:rsidR="00A04D62" w:rsidRDefault="00A04D62" w:rsidP="00AD2F07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line</w:t>
      </w:r>
    </w:p>
    <w:p w:rsidR="00A04D62" w:rsidRDefault="00A04D62" w:rsidP="00AD2F07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 soil</w:t>
      </w:r>
    </w:p>
    <w:p w:rsidR="00A04D62" w:rsidRDefault="00A04D62" w:rsidP="00AD2F07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Measure</w:t>
      </w:r>
    </w:p>
    <w:p w:rsidR="00A04D62" w:rsidRDefault="00A04D62" w:rsidP="00AD2F07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materials, tools, and PPE as required by the assignment </w:t>
      </w:r>
    </w:p>
    <w:p w:rsidR="00204F6A" w:rsidRDefault="00A04D62" w:rsidP="003610C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04D62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:  </w:t>
      </w:r>
      <w:r w:rsidR="007A527E">
        <w:rPr>
          <w:rFonts w:ascii="Arial" w:hAnsi="Arial" w:cs="Arial"/>
          <w:sz w:val="20"/>
          <w:szCs w:val="20"/>
        </w:rPr>
        <w:t xml:space="preserve">If a </w:t>
      </w:r>
      <w:r>
        <w:rPr>
          <w:rFonts w:ascii="Arial" w:hAnsi="Arial" w:cs="Arial"/>
          <w:sz w:val="20"/>
          <w:szCs w:val="20"/>
        </w:rPr>
        <w:t>field t</w:t>
      </w:r>
      <w:r w:rsidR="007A527E">
        <w:rPr>
          <w:rFonts w:ascii="Arial" w:hAnsi="Arial" w:cs="Arial"/>
          <w:sz w:val="20"/>
          <w:szCs w:val="20"/>
        </w:rPr>
        <w:t>raining site</w:t>
      </w:r>
      <w:r>
        <w:rPr>
          <w:rFonts w:ascii="Arial" w:hAnsi="Arial" w:cs="Arial"/>
          <w:sz w:val="20"/>
          <w:szCs w:val="20"/>
        </w:rPr>
        <w:t>/lab</w:t>
      </w:r>
      <w:r w:rsidR="007A527E">
        <w:rPr>
          <w:rFonts w:ascii="Arial" w:hAnsi="Arial" w:cs="Arial"/>
          <w:sz w:val="20"/>
          <w:szCs w:val="20"/>
        </w:rPr>
        <w:t xml:space="preserve"> is not available</w:t>
      </w:r>
      <w:r w:rsidR="00AD2F07">
        <w:rPr>
          <w:rFonts w:ascii="Arial" w:hAnsi="Arial" w:cs="Arial"/>
          <w:sz w:val="20"/>
          <w:szCs w:val="20"/>
        </w:rPr>
        <w:t>,</w:t>
      </w:r>
      <w:r w:rsidR="007A527E">
        <w:rPr>
          <w:rFonts w:ascii="Arial" w:hAnsi="Arial" w:cs="Arial"/>
          <w:sz w:val="20"/>
          <w:szCs w:val="20"/>
        </w:rPr>
        <w:t xml:space="preserve"> provide a case study on a completed project where the paperwork and findings on the following topics can be evaluated and discussed.</w:t>
      </w:r>
    </w:p>
    <w:p w:rsidR="007A527E" w:rsidRPr="007A527E" w:rsidRDefault="007A527E" w:rsidP="007A527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527E">
        <w:rPr>
          <w:rFonts w:ascii="Arial" w:hAnsi="Arial" w:cs="Arial"/>
          <w:sz w:val="20"/>
          <w:szCs w:val="20"/>
        </w:rPr>
        <w:t>Site Preparation</w:t>
      </w:r>
    </w:p>
    <w:p w:rsidR="007A527E" w:rsidRPr="007A527E" w:rsidRDefault="007A527E" w:rsidP="007A527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527E">
        <w:rPr>
          <w:rFonts w:ascii="Arial" w:hAnsi="Arial" w:cs="Arial"/>
          <w:sz w:val="20"/>
          <w:szCs w:val="20"/>
        </w:rPr>
        <w:t>Damage Control Checklist</w:t>
      </w:r>
    </w:p>
    <w:p w:rsidR="007A527E" w:rsidRPr="007A527E" w:rsidRDefault="007A527E" w:rsidP="007A527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527E">
        <w:rPr>
          <w:rFonts w:ascii="Arial" w:hAnsi="Arial" w:cs="Arial"/>
          <w:sz w:val="20"/>
          <w:szCs w:val="20"/>
        </w:rPr>
        <w:t xml:space="preserve">Soil Checklist </w:t>
      </w:r>
    </w:p>
    <w:p w:rsidR="007A527E" w:rsidRPr="007A527E" w:rsidRDefault="007A527E" w:rsidP="007A527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527E">
        <w:rPr>
          <w:rFonts w:ascii="Arial" w:hAnsi="Arial" w:cs="Arial"/>
          <w:sz w:val="20"/>
          <w:szCs w:val="20"/>
        </w:rPr>
        <w:t>Trench Preparation Checklist</w:t>
      </w:r>
    </w:p>
    <w:p w:rsidR="007A527E" w:rsidRPr="007A527E" w:rsidRDefault="007A527E" w:rsidP="007A527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527E">
        <w:rPr>
          <w:rStyle w:val="SubtleReference"/>
          <w:rFonts w:ascii="Arial" w:hAnsi="Arial" w:cs="Arial"/>
          <w:smallCaps w:val="0"/>
          <w:color w:val="auto"/>
          <w:sz w:val="20"/>
          <w:szCs w:val="20"/>
          <w:u w:val="none"/>
        </w:rPr>
        <w:t xml:space="preserve">Backfill Process </w:t>
      </w:r>
      <w:r w:rsidRPr="007A527E">
        <w:rPr>
          <w:rFonts w:ascii="Arial" w:hAnsi="Arial" w:cs="Arial"/>
          <w:sz w:val="20"/>
          <w:szCs w:val="20"/>
        </w:rPr>
        <w:t>Checklist</w:t>
      </w:r>
    </w:p>
    <w:p w:rsidR="007A527E" w:rsidRPr="007A527E" w:rsidRDefault="007A527E" w:rsidP="007A527E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527E">
        <w:rPr>
          <w:rStyle w:val="SubtleReference"/>
          <w:rFonts w:ascii="Arial" w:hAnsi="Arial" w:cs="Arial"/>
          <w:smallCaps w:val="0"/>
          <w:color w:val="auto"/>
          <w:sz w:val="20"/>
          <w:szCs w:val="20"/>
          <w:u w:val="none"/>
        </w:rPr>
        <w:t>Soil Compaction Checklist</w:t>
      </w:r>
    </w:p>
    <w:p w:rsidR="00CC130E" w:rsidRDefault="00CC130E">
      <w:pPr>
        <w:rPr>
          <w:rStyle w:val="SubtleReference"/>
          <w:rFonts w:ascii="Arial" w:hAnsi="Arial" w:cs="Arial"/>
          <w:b/>
          <w:bCs/>
          <w:iCs/>
          <w:smallCaps w:val="0"/>
          <w:color w:val="auto"/>
          <w:sz w:val="28"/>
          <w:szCs w:val="28"/>
          <w:u w:val="none"/>
        </w:rPr>
      </w:pPr>
      <w:r>
        <w:rPr>
          <w:rStyle w:val="SubtleReference"/>
          <w:rFonts w:ascii="Arial" w:hAnsi="Arial" w:cs="Arial"/>
          <w:i/>
          <w:smallCaps w:val="0"/>
          <w:color w:val="auto"/>
          <w:sz w:val="28"/>
          <w:szCs w:val="28"/>
          <w:u w:val="none"/>
        </w:rPr>
        <w:br w:type="page"/>
      </w:r>
    </w:p>
    <w:p w:rsidR="00204F6A" w:rsidRDefault="00CC130E" w:rsidP="003610CB">
      <w:pPr>
        <w:pStyle w:val="IntenseQuote"/>
        <w:spacing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37" w:name="_Toc359656570"/>
      <w:r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Appendix 1</w:t>
      </w:r>
      <w:r w:rsidR="00795E8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="00795E81" w:rsidRPr="00795E8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–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Work</w:t>
      </w:r>
      <w:r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Site</w:t>
      </w:r>
      <w:bookmarkEnd w:id="37"/>
    </w:p>
    <w:p w:rsidR="007A527E" w:rsidRDefault="00CC130E" w:rsidP="00CC13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6808">
        <w:rPr>
          <w:rFonts w:ascii="Arial" w:hAnsi="Arial" w:cs="Arial"/>
          <w:sz w:val="20"/>
          <w:szCs w:val="20"/>
        </w:rPr>
        <w:t>Working with a partner or partners, complete the following task</w:t>
      </w:r>
      <w:r w:rsidR="007A527E">
        <w:rPr>
          <w:rFonts w:ascii="Arial" w:hAnsi="Arial" w:cs="Arial"/>
          <w:sz w:val="20"/>
          <w:szCs w:val="20"/>
        </w:rPr>
        <w:t>.</w:t>
      </w:r>
    </w:p>
    <w:p w:rsidR="00204F6A" w:rsidRDefault="007A527E" w:rsidP="003610CB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the </w:t>
      </w:r>
      <w:r w:rsidR="00CC130E">
        <w:rPr>
          <w:rFonts w:ascii="Arial" w:hAnsi="Arial" w:cs="Arial"/>
          <w:sz w:val="20"/>
          <w:szCs w:val="20"/>
        </w:rPr>
        <w:t>information</w:t>
      </w:r>
      <w:r w:rsidR="002101AF">
        <w:rPr>
          <w:rFonts w:ascii="Arial" w:hAnsi="Arial" w:cs="Arial"/>
          <w:sz w:val="20"/>
          <w:szCs w:val="20"/>
        </w:rPr>
        <w:t xml:space="preserve"> provided along with the </w:t>
      </w:r>
      <w:r w:rsidR="00CC130E">
        <w:rPr>
          <w:rFonts w:ascii="Arial" w:hAnsi="Arial" w:cs="Arial"/>
          <w:sz w:val="20"/>
          <w:szCs w:val="20"/>
        </w:rPr>
        <w:t>materials and equipment in your lab</w:t>
      </w:r>
      <w:r w:rsidR="00AD2F07">
        <w:rPr>
          <w:rFonts w:ascii="Arial" w:hAnsi="Arial" w:cs="Arial"/>
          <w:sz w:val="20"/>
          <w:szCs w:val="20"/>
        </w:rPr>
        <w:t>,</w:t>
      </w:r>
      <w:r w:rsidR="00CC130E">
        <w:rPr>
          <w:rFonts w:ascii="Arial" w:hAnsi="Arial" w:cs="Arial"/>
          <w:sz w:val="20"/>
          <w:szCs w:val="20"/>
        </w:rPr>
        <w:t xml:space="preserve"> prepare a site for clearing in an area where natural gas is used for heating and cooling.</w:t>
      </w:r>
    </w:p>
    <w:p w:rsidR="007A527E" w:rsidRPr="00194FAE" w:rsidRDefault="007A527E" w:rsidP="007A527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Style w:val="text11388font1"/>
          <w:rFonts w:ascii="Arial" w:hAnsi="Arial" w:cs="Arial"/>
          <w:sz w:val="20"/>
          <w:szCs w:val="20"/>
        </w:rPr>
      </w:pPr>
      <w:r w:rsidRPr="00194FAE">
        <w:rPr>
          <w:rFonts w:ascii="Arial" w:hAnsi="Arial" w:cs="Arial"/>
          <w:sz w:val="20"/>
          <w:szCs w:val="20"/>
        </w:rPr>
        <w:t xml:space="preserve">Explain the actions </w:t>
      </w:r>
      <w:r>
        <w:rPr>
          <w:rFonts w:ascii="Arial" w:hAnsi="Arial" w:cs="Arial"/>
          <w:sz w:val="20"/>
          <w:szCs w:val="20"/>
        </w:rPr>
        <w:t xml:space="preserve">you followed to identify the </w:t>
      </w:r>
      <w:r w:rsidRPr="00194FAE">
        <w:rPr>
          <w:rStyle w:val="text11388font1"/>
          <w:rFonts w:ascii="Arial" w:hAnsi="Arial" w:cs="Arial"/>
          <w:sz w:val="20"/>
          <w:szCs w:val="20"/>
        </w:rPr>
        <w:t>underground facility.</w:t>
      </w:r>
    </w:p>
    <w:p w:rsidR="007A527E" w:rsidRPr="00194FAE" w:rsidRDefault="007A527E" w:rsidP="007A527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Style w:val="text11388font1"/>
          <w:rFonts w:ascii="Arial" w:hAnsi="Arial" w:cs="Arial"/>
          <w:sz w:val="20"/>
          <w:szCs w:val="20"/>
        </w:rPr>
      </w:pPr>
      <w:r w:rsidRPr="00194FAE">
        <w:rPr>
          <w:rStyle w:val="text11388font1"/>
          <w:rFonts w:ascii="Arial" w:hAnsi="Arial" w:cs="Arial"/>
          <w:sz w:val="20"/>
          <w:szCs w:val="20"/>
        </w:rPr>
        <w:t>What resources did you access?</w:t>
      </w:r>
    </w:p>
    <w:p w:rsidR="00204F6A" w:rsidRDefault="007A527E" w:rsidP="003610CB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4FAE">
        <w:rPr>
          <w:rFonts w:ascii="Arial" w:hAnsi="Arial" w:cs="Arial"/>
          <w:sz w:val="20"/>
          <w:szCs w:val="20"/>
        </w:rPr>
        <w:t>Best practices</w:t>
      </w:r>
    </w:p>
    <w:p w:rsidR="00204F6A" w:rsidRDefault="007A527E" w:rsidP="003610CB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4FAE">
        <w:rPr>
          <w:rFonts w:ascii="Arial" w:hAnsi="Arial" w:cs="Arial"/>
          <w:sz w:val="20"/>
          <w:szCs w:val="20"/>
        </w:rPr>
        <w:t>Industry guidelines</w:t>
      </w:r>
    </w:p>
    <w:p w:rsidR="00204F6A" w:rsidRDefault="007A527E" w:rsidP="003610CB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4FAE">
        <w:rPr>
          <w:rFonts w:ascii="Arial" w:hAnsi="Arial" w:cs="Arial"/>
          <w:sz w:val="20"/>
          <w:szCs w:val="20"/>
        </w:rPr>
        <w:t>Federal, state, and local requirements/regulations.</w:t>
      </w:r>
    </w:p>
    <w:p w:rsidR="002520FE" w:rsidRDefault="002520FE">
      <w:pPr>
        <w:rPr>
          <w:rFonts w:ascii="Arial" w:hAnsi="Arial" w:cs="Arial"/>
        </w:rPr>
      </w:pPr>
      <w:r w:rsidRPr="004B3A43">
        <w:rPr>
          <w:rFonts w:ascii="Arial" w:hAnsi="Arial" w:cs="Arial"/>
        </w:rPr>
        <w:br w:type="page"/>
      </w:r>
    </w:p>
    <w:p w:rsidR="00204F6A" w:rsidRDefault="00FA4297" w:rsidP="003610CB">
      <w:pPr>
        <w:pStyle w:val="IntenseQuote"/>
        <w:spacing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38" w:name="_Toc359656571"/>
      <w:r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A</w:t>
      </w:r>
      <w:r w:rsidR="000D4C07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ppendix 2</w:t>
      </w:r>
      <w:r w:rsidR="00795E8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="00795E81" w:rsidRPr="00795E8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– </w:t>
      </w:r>
      <w:r w:rsidR="000D4C07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Damage Prevention Inspection Checklist</w:t>
      </w:r>
      <w:bookmarkEnd w:id="38"/>
    </w:p>
    <w:p w:rsidR="00904AF2" w:rsidRPr="007A527E" w:rsidRDefault="002101AF">
      <w:pPr>
        <w:rPr>
          <w:rStyle w:val="SubtleReference"/>
          <w:rFonts w:ascii="Arial" w:hAnsi="Arial" w:cs="Arial"/>
          <w:smallCaps w:val="0"/>
          <w:color w:val="auto"/>
          <w:sz w:val="20"/>
          <w:szCs w:val="20"/>
          <w:u w:val="none"/>
        </w:rPr>
      </w:pPr>
      <w:r w:rsidRPr="007A527E">
        <w:rPr>
          <w:rStyle w:val="SubtleReference"/>
          <w:rFonts w:ascii="Arial" w:hAnsi="Arial" w:cs="Arial"/>
          <w:smallCaps w:val="0"/>
          <w:color w:val="auto"/>
          <w:sz w:val="20"/>
          <w:szCs w:val="20"/>
          <w:u w:val="none"/>
        </w:rPr>
        <w:t>The checklist used meets industry and federal safety guidelines about natural gas in the geographic area.</w:t>
      </w:r>
    </w:p>
    <w:p w:rsidR="00904AF2" w:rsidRDefault="00904AF2" w:rsidP="00904AF2">
      <w:pPr>
        <w:tabs>
          <w:tab w:val="left" w:pos="2085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DE772F">
        <w:rPr>
          <w:rFonts w:ascii="Arial" w:hAnsi="Arial" w:cs="Arial"/>
          <w:i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i/>
          <w:color w:val="000000"/>
          <w:sz w:val="20"/>
          <w:szCs w:val="20"/>
        </w:rPr>
        <w:t>checklist</w:t>
      </w:r>
      <w:r w:rsidRPr="00DE772F">
        <w:rPr>
          <w:rFonts w:ascii="Arial" w:hAnsi="Arial" w:cs="Arial"/>
          <w:i/>
          <w:color w:val="000000"/>
          <w:sz w:val="20"/>
          <w:szCs w:val="20"/>
        </w:rPr>
        <w:t xml:space="preserve"> used in the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hands-on activities </w:t>
      </w:r>
      <w:r w:rsidRPr="00DE772F">
        <w:rPr>
          <w:rFonts w:ascii="Arial" w:hAnsi="Arial" w:cs="Arial"/>
          <w:i/>
          <w:color w:val="000000"/>
          <w:sz w:val="20"/>
          <w:szCs w:val="20"/>
        </w:rPr>
        <w:t xml:space="preserve">will be determined by the </w:t>
      </w:r>
      <w:r>
        <w:rPr>
          <w:rFonts w:ascii="Arial" w:hAnsi="Arial" w:cs="Arial"/>
          <w:i/>
          <w:color w:val="000000"/>
          <w:sz w:val="20"/>
          <w:szCs w:val="20"/>
        </w:rPr>
        <w:t>tools used at the</w:t>
      </w:r>
      <w:r w:rsidR="007A527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DE772F">
        <w:rPr>
          <w:rFonts w:ascii="Arial" w:hAnsi="Arial" w:cs="Arial"/>
          <w:i/>
          <w:color w:val="000000"/>
          <w:sz w:val="20"/>
          <w:szCs w:val="20"/>
        </w:rPr>
        <w:t>training facility.</w:t>
      </w:r>
    </w:p>
    <w:p w:rsidR="00904AF2" w:rsidRDefault="00904AF2">
      <w:pPr>
        <w:rPr>
          <w:rStyle w:val="SubtleReference"/>
          <w:rFonts w:ascii="Arial" w:hAnsi="Arial" w:cs="Arial"/>
          <w:i/>
          <w:smallCaps w:val="0"/>
          <w:color w:val="auto"/>
          <w:sz w:val="20"/>
          <w:szCs w:val="20"/>
          <w:u w:val="none"/>
        </w:rPr>
      </w:pPr>
    </w:p>
    <w:p w:rsidR="00904AF2" w:rsidRDefault="00904AF2">
      <w:pPr>
        <w:rPr>
          <w:rStyle w:val="SubtleReference"/>
          <w:rFonts w:ascii="Arial" w:hAnsi="Arial" w:cs="Arial"/>
          <w:i/>
          <w:smallCaps w:val="0"/>
          <w:color w:val="auto"/>
          <w:sz w:val="20"/>
          <w:szCs w:val="20"/>
          <w:u w:val="none"/>
        </w:rPr>
      </w:pPr>
    </w:p>
    <w:p w:rsidR="000D4C07" w:rsidRPr="002101AF" w:rsidRDefault="002101AF">
      <w:pPr>
        <w:rPr>
          <w:rStyle w:val="SubtleReference"/>
          <w:rFonts w:ascii="Arial" w:hAnsi="Arial" w:cs="Arial"/>
          <w:b/>
          <w:bCs/>
          <w:iCs/>
          <w:smallCaps w:val="0"/>
          <w:color w:val="auto"/>
          <w:sz w:val="20"/>
          <w:szCs w:val="20"/>
          <w:u w:val="none"/>
        </w:rPr>
      </w:pPr>
      <w:r w:rsidRPr="002101AF">
        <w:rPr>
          <w:rStyle w:val="SubtleReference"/>
          <w:rFonts w:ascii="Arial" w:hAnsi="Arial" w:cs="Arial"/>
          <w:i/>
          <w:smallCaps w:val="0"/>
          <w:color w:val="auto"/>
          <w:sz w:val="20"/>
          <w:szCs w:val="20"/>
          <w:u w:val="none"/>
        </w:rPr>
        <w:t xml:space="preserve"> </w:t>
      </w:r>
      <w:r w:rsidR="000D4C07" w:rsidRPr="002101AF">
        <w:rPr>
          <w:rStyle w:val="SubtleReference"/>
          <w:rFonts w:ascii="Arial" w:hAnsi="Arial" w:cs="Arial"/>
          <w:i/>
          <w:smallCaps w:val="0"/>
          <w:color w:val="auto"/>
          <w:sz w:val="20"/>
          <w:szCs w:val="20"/>
          <w:u w:val="none"/>
        </w:rPr>
        <w:br w:type="page"/>
      </w:r>
    </w:p>
    <w:p w:rsidR="00204F6A" w:rsidRDefault="000D4C07" w:rsidP="003610CB">
      <w:pPr>
        <w:pStyle w:val="IntenseQuote"/>
        <w:spacing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39" w:name="_Toc359656572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A</w:t>
      </w:r>
      <w:r w:rsidR="00FA4297"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ppendix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3</w:t>
      </w:r>
      <w:r w:rsidR="00795E8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="00795E81" w:rsidRPr="00795E8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– </w:t>
      </w:r>
      <w:r w:rsidR="009D7C84"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Soil Checklist</w:t>
      </w:r>
      <w:bookmarkEnd w:id="39"/>
    </w:p>
    <w:p w:rsidR="002520FE" w:rsidRPr="00194FAE" w:rsidRDefault="002520FE" w:rsidP="002520FE">
      <w:pPr>
        <w:tabs>
          <w:tab w:val="left" w:pos="1005"/>
        </w:tabs>
        <w:rPr>
          <w:rFonts w:ascii="Arial" w:hAnsi="Arial" w:cs="Arial"/>
          <w:b/>
          <w:sz w:val="20"/>
          <w:szCs w:val="20"/>
        </w:rPr>
      </w:pPr>
      <w:r w:rsidRPr="00194FAE">
        <w:rPr>
          <w:rFonts w:ascii="Arial" w:hAnsi="Arial" w:cs="Arial"/>
          <w:sz w:val="20"/>
          <w:szCs w:val="20"/>
        </w:rPr>
        <w:t>Working with the field samples, complete the following checklist and then use for discussion in the workshop.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710"/>
        <w:gridCol w:w="1890"/>
        <w:gridCol w:w="4428"/>
      </w:tblGrid>
      <w:tr w:rsidR="002520FE" w:rsidRPr="00194FAE" w:rsidTr="002520FE">
        <w:tc>
          <w:tcPr>
            <w:tcW w:w="1548" w:type="dxa"/>
            <w:shd w:val="clear" w:color="auto" w:fill="D9D9D9" w:themeFill="background1" w:themeFillShade="D9"/>
          </w:tcPr>
          <w:p w:rsidR="002520FE" w:rsidRPr="00194FAE" w:rsidRDefault="002520FE" w:rsidP="002520FE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4FAE">
              <w:rPr>
                <w:rFonts w:ascii="Arial" w:hAnsi="Arial" w:cs="Arial"/>
                <w:b/>
                <w:sz w:val="20"/>
                <w:szCs w:val="20"/>
              </w:rPr>
              <w:t>Soil Sample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520FE" w:rsidRPr="00194FAE" w:rsidRDefault="002520FE" w:rsidP="002520FE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4FAE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2520FE" w:rsidRPr="00194FAE" w:rsidRDefault="002520FE" w:rsidP="002520FE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4FAE">
              <w:rPr>
                <w:rFonts w:ascii="Arial" w:hAnsi="Arial" w:cs="Arial"/>
                <w:b/>
                <w:sz w:val="20"/>
                <w:szCs w:val="20"/>
              </w:rPr>
              <w:t>Tested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:rsidR="002520FE" w:rsidRPr="00194FAE" w:rsidRDefault="002520FE" w:rsidP="002520FE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4FAE"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</w:p>
        </w:tc>
      </w:tr>
      <w:tr w:rsidR="002520FE" w:rsidRPr="00194FAE" w:rsidTr="002520FE">
        <w:tc>
          <w:tcPr>
            <w:tcW w:w="1548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10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FE" w:rsidRPr="00194FAE" w:rsidTr="002520FE">
        <w:tc>
          <w:tcPr>
            <w:tcW w:w="1548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10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FE" w:rsidRPr="00194FAE" w:rsidTr="002520FE">
        <w:tc>
          <w:tcPr>
            <w:tcW w:w="1548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FE" w:rsidRPr="00194FAE" w:rsidTr="002520FE">
        <w:tc>
          <w:tcPr>
            <w:tcW w:w="1548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10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FE" w:rsidRPr="00194FAE" w:rsidTr="002520FE">
        <w:tc>
          <w:tcPr>
            <w:tcW w:w="1548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FE" w:rsidRPr="00194FAE" w:rsidTr="002520FE">
        <w:tc>
          <w:tcPr>
            <w:tcW w:w="1548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2520FE" w:rsidRPr="00194FAE" w:rsidRDefault="002520FE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FE" w:rsidRPr="00194FAE" w:rsidTr="002520FE">
        <w:tc>
          <w:tcPr>
            <w:tcW w:w="9576" w:type="dxa"/>
            <w:gridSpan w:val="4"/>
            <w:shd w:val="clear" w:color="auto" w:fill="D9D9D9" w:themeFill="background1" w:themeFillShade="D9"/>
          </w:tcPr>
          <w:p w:rsidR="002520FE" w:rsidRPr="00194FAE" w:rsidRDefault="002520FE" w:rsidP="002520FE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4FAE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2520FE" w:rsidRPr="00194FAE" w:rsidTr="00194FAE">
        <w:tc>
          <w:tcPr>
            <w:tcW w:w="9576" w:type="dxa"/>
            <w:gridSpan w:val="4"/>
          </w:tcPr>
          <w:p w:rsidR="002520FE" w:rsidRPr="00194FAE" w:rsidRDefault="002520FE" w:rsidP="002520F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FE" w:rsidRPr="00194FAE" w:rsidTr="00194FAE">
        <w:tc>
          <w:tcPr>
            <w:tcW w:w="9576" w:type="dxa"/>
            <w:gridSpan w:val="4"/>
          </w:tcPr>
          <w:p w:rsidR="002520FE" w:rsidRPr="00194FAE" w:rsidRDefault="002520FE" w:rsidP="002520F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FE" w:rsidRPr="00194FAE" w:rsidTr="00194FAE">
        <w:tc>
          <w:tcPr>
            <w:tcW w:w="9576" w:type="dxa"/>
            <w:gridSpan w:val="4"/>
          </w:tcPr>
          <w:p w:rsidR="002520FE" w:rsidRPr="00194FAE" w:rsidRDefault="002520FE" w:rsidP="002520F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FE" w:rsidRPr="00194FAE" w:rsidTr="00194FAE">
        <w:tc>
          <w:tcPr>
            <w:tcW w:w="9576" w:type="dxa"/>
            <w:gridSpan w:val="4"/>
          </w:tcPr>
          <w:p w:rsidR="002520FE" w:rsidRPr="00194FAE" w:rsidRDefault="002520FE" w:rsidP="002520F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FE" w:rsidRPr="00194FAE" w:rsidTr="00194FAE">
        <w:tc>
          <w:tcPr>
            <w:tcW w:w="9576" w:type="dxa"/>
            <w:gridSpan w:val="4"/>
          </w:tcPr>
          <w:p w:rsidR="002520FE" w:rsidRPr="00194FAE" w:rsidRDefault="002520FE" w:rsidP="002520F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FE" w:rsidRPr="00194FAE" w:rsidTr="00194FAE">
        <w:tc>
          <w:tcPr>
            <w:tcW w:w="9576" w:type="dxa"/>
            <w:gridSpan w:val="4"/>
          </w:tcPr>
          <w:p w:rsidR="002520FE" w:rsidRPr="00194FAE" w:rsidRDefault="002520FE" w:rsidP="002520F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FE" w:rsidRPr="00194FAE" w:rsidTr="00194FAE">
        <w:tc>
          <w:tcPr>
            <w:tcW w:w="9576" w:type="dxa"/>
            <w:gridSpan w:val="4"/>
          </w:tcPr>
          <w:p w:rsidR="002520FE" w:rsidRPr="00194FAE" w:rsidRDefault="002520FE" w:rsidP="002520F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1FA" w:rsidRPr="004B3A43" w:rsidRDefault="00A371FA" w:rsidP="00A371FA">
      <w:pPr>
        <w:ind w:firstLine="720"/>
        <w:rPr>
          <w:rFonts w:ascii="Arial" w:hAnsi="Arial" w:cs="Arial"/>
        </w:rPr>
      </w:pPr>
    </w:p>
    <w:p w:rsidR="00204F6A" w:rsidRDefault="002520FE" w:rsidP="003610CB">
      <w:pPr>
        <w:pStyle w:val="IntenseQuote"/>
        <w:pageBreakBefore/>
        <w:spacing w:after="120"/>
        <w:ind w:left="0"/>
        <w:outlineLvl w:val="0"/>
        <w:rPr>
          <w:rFonts w:ascii="Arial" w:hAnsi="Arial" w:cs="Arial"/>
        </w:rPr>
      </w:pPr>
      <w:bookmarkStart w:id="40" w:name="_Toc359656573"/>
      <w:r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Appendix </w:t>
      </w:r>
      <w:r w:rsidR="000D4C07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4</w:t>
      </w:r>
      <w:r w:rsidR="00795E8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="00795E81" w:rsidRPr="00795E8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– </w:t>
      </w:r>
      <w:r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Trench Preparation Checklist</w:t>
      </w:r>
      <w:bookmarkEnd w:id="40"/>
    </w:p>
    <w:p w:rsidR="002B1EF4" w:rsidRPr="00CC130E" w:rsidRDefault="002520FE" w:rsidP="00CC130E">
      <w:pPr>
        <w:tabs>
          <w:tab w:val="left" w:pos="1005"/>
        </w:tabs>
        <w:rPr>
          <w:rFonts w:ascii="Arial" w:hAnsi="Arial" w:cs="Arial"/>
          <w:sz w:val="20"/>
          <w:szCs w:val="20"/>
        </w:rPr>
      </w:pPr>
      <w:r w:rsidRPr="00CC130E">
        <w:rPr>
          <w:rFonts w:ascii="Arial" w:hAnsi="Arial" w:cs="Arial"/>
          <w:sz w:val="20"/>
          <w:szCs w:val="20"/>
        </w:rPr>
        <w:t xml:space="preserve">Working </w:t>
      </w:r>
      <w:r w:rsidR="002B1EF4" w:rsidRPr="00CC130E">
        <w:rPr>
          <w:rFonts w:ascii="Arial" w:hAnsi="Arial" w:cs="Arial"/>
          <w:sz w:val="20"/>
          <w:szCs w:val="20"/>
        </w:rPr>
        <w:t>in</w:t>
      </w:r>
      <w:r w:rsidRPr="00CC130E">
        <w:rPr>
          <w:rFonts w:ascii="Arial" w:hAnsi="Arial" w:cs="Arial"/>
          <w:sz w:val="20"/>
          <w:szCs w:val="20"/>
        </w:rPr>
        <w:t xml:space="preserve"> the </w:t>
      </w:r>
      <w:r w:rsidR="009E0F34">
        <w:rPr>
          <w:rFonts w:ascii="Arial" w:hAnsi="Arial" w:cs="Arial"/>
          <w:sz w:val="20"/>
          <w:szCs w:val="20"/>
        </w:rPr>
        <w:t>lab/field</w:t>
      </w:r>
      <w:r w:rsidR="002B1EF4" w:rsidRPr="00CC130E">
        <w:rPr>
          <w:rFonts w:ascii="Arial" w:hAnsi="Arial" w:cs="Arial"/>
          <w:sz w:val="20"/>
          <w:szCs w:val="20"/>
        </w:rPr>
        <w:t>,</w:t>
      </w:r>
      <w:r w:rsidR="00356AE6" w:rsidRPr="00CC130E">
        <w:rPr>
          <w:rFonts w:ascii="Arial" w:hAnsi="Arial" w:cs="Arial"/>
          <w:sz w:val="20"/>
          <w:szCs w:val="20"/>
        </w:rPr>
        <w:t xml:space="preserve"> </w:t>
      </w:r>
      <w:r w:rsidR="002B1EF4" w:rsidRPr="00CC130E">
        <w:rPr>
          <w:rFonts w:ascii="Arial" w:hAnsi="Arial" w:cs="Arial"/>
          <w:sz w:val="20"/>
          <w:szCs w:val="20"/>
        </w:rPr>
        <w:t>examine the trench</w:t>
      </w:r>
      <w:r w:rsidR="00CC130E" w:rsidRPr="00CC130E">
        <w:rPr>
          <w:rFonts w:ascii="Arial" w:hAnsi="Arial" w:cs="Arial"/>
          <w:sz w:val="20"/>
          <w:szCs w:val="20"/>
        </w:rPr>
        <w:t xml:space="preserve"> and complete the following checklist</w:t>
      </w:r>
      <w:r w:rsidR="002B1EF4" w:rsidRPr="00CC130E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548"/>
        <w:gridCol w:w="2251"/>
        <w:gridCol w:w="2807"/>
      </w:tblGrid>
      <w:tr w:rsidR="002B1EF4" w:rsidRPr="00CC130E" w:rsidTr="00356AE6">
        <w:trPr>
          <w:trHeight w:val="242"/>
        </w:trPr>
        <w:tc>
          <w:tcPr>
            <w:tcW w:w="1970" w:type="dxa"/>
            <w:shd w:val="clear" w:color="auto" w:fill="D9D9D9" w:themeFill="background1" w:themeFillShade="D9"/>
          </w:tcPr>
          <w:p w:rsidR="002B1EF4" w:rsidRPr="003610CB" w:rsidRDefault="00E77F1D" w:rsidP="003610CB">
            <w:pPr>
              <w:tabs>
                <w:tab w:val="left" w:pos="1005"/>
              </w:tabs>
              <w:spacing w:before="60" w:after="120" w:line="276" w:lineRule="auto"/>
              <w:rPr>
                <w:rFonts w:ascii="Arial" w:hAnsi="Arial" w:cs="Arial"/>
                <w:b/>
              </w:rPr>
            </w:pPr>
            <w:r w:rsidRPr="003610CB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2B1EF4" w:rsidRPr="003610CB" w:rsidRDefault="00E77F1D" w:rsidP="003610CB">
            <w:pPr>
              <w:tabs>
                <w:tab w:val="left" w:pos="1005"/>
              </w:tabs>
              <w:spacing w:before="60" w:after="120" w:line="276" w:lineRule="auto"/>
              <w:rPr>
                <w:rFonts w:ascii="Arial" w:hAnsi="Arial" w:cs="Arial"/>
                <w:b/>
              </w:rPr>
            </w:pPr>
            <w:r w:rsidRPr="003610CB">
              <w:rPr>
                <w:rFonts w:ascii="Arial" w:hAnsi="Arial" w:cs="Arial"/>
                <w:b/>
              </w:rPr>
              <w:t>Details and/or Yes, No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2B1EF4" w:rsidRPr="003610CB" w:rsidRDefault="00E77F1D" w:rsidP="003610CB">
            <w:pPr>
              <w:tabs>
                <w:tab w:val="left" w:pos="1005"/>
              </w:tabs>
              <w:spacing w:before="60" w:after="120" w:line="276" w:lineRule="auto"/>
              <w:rPr>
                <w:rFonts w:ascii="Arial" w:hAnsi="Arial" w:cs="Arial"/>
                <w:b/>
              </w:rPr>
            </w:pPr>
            <w:r w:rsidRPr="003610CB">
              <w:rPr>
                <w:rFonts w:ascii="Arial" w:hAnsi="Arial" w:cs="Arial"/>
                <w:b/>
              </w:rPr>
              <w:t>Problems/AOC</w:t>
            </w:r>
          </w:p>
        </w:tc>
        <w:tc>
          <w:tcPr>
            <w:tcW w:w="2807" w:type="dxa"/>
            <w:shd w:val="clear" w:color="auto" w:fill="D9D9D9" w:themeFill="background1" w:themeFillShade="D9"/>
          </w:tcPr>
          <w:p w:rsidR="002B1EF4" w:rsidRPr="003610CB" w:rsidRDefault="00E77F1D" w:rsidP="003610CB">
            <w:pPr>
              <w:tabs>
                <w:tab w:val="left" w:pos="1005"/>
              </w:tabs>
              <w:spacing w:before="60" w:after="120" w:line="276" w:lineRule="auto"/>
              <w:rPr>
                <w:rFonts w:ascii="Arial" w:hAnsi="Arial" w:cs="Arial"/>
                <w:b/>
              </w:rPr>
            </w:pPr>
            <w:r w:rsidRPr="003610CB">
              <w:rPr>
                <w:rFonts w:ascii="Arial" w:hAnsi="Arial" w:cs="Arial"/>
                <w:b/>
              </w:rPr>
              <w:t>References</w:t>
            </w:r>
          </w:p>
        </w:tc>
      </w:tr>
      <w:tr w:rsidR="002B1EF4" w:rsidRPr="00CC130E" w:rsidTr="00356AE6">
        <w:tc>
          <w:tcPr>
            <w:tcW w:w="1970" w:type="dxa"/>
          </w:tcPr>
          <w:p w:rsidR="00CC130E" w:rsidRDefault="00CC130E" w:rsidP="00356AE6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1EF4" w:rsidRPr="00CC130E" w:rsidRDefault="002B1EF4" w:rsidP="00356AE6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CC130E">
              <w:rPr>
                <w:rFonts w:ascii="Arial" w:hAnsi="Arial" w:cs="Arial"/>
                <w:sz w:val="20"/>
                <w:szCs w:val="20"/>
              </w:rPr>
              <w:t xml:space="preserve">Trench </w:t>
            </w:r>
            <w:r w:rsidR="00356AE6" w:rsidRPr="00CC130E">
              <w:rPr>
                <w:rFonts w:ascii="Arial" w:hAnsi="Arial" w:cs="Arial"/>
                <w:sz w:val="20"/>
                <w:szCs w:val="20"/>
              </w:rPr>
              <w:t>d</w:t>
            </w:r>
            <w:r w:rsidRPr="00CC130E">
              <w:rPr>
                <w:rFonts w:ascii="Arial" w:hAnsi="Arial" w:cs="Arial"/>
                <w:sz w:val="20"/>
                <w:szCs w:val="20"/>
              </w:rPr>
              <w:t>epth</w:t>
            </w:r>
          </w:p>
        </w:tc>
        <w:tc>
          <w:tcPr>
            <w:tcW w:w="2548" w:type="dxa"/>
          </w:tcPr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EF4" w:rsidRPr="00CC130E" w:rsidTr="00356AE6">
        <w:tc>
          <w:tcPr>
            <w:tcW w:w="1970" w:type="dxa"/>
          </w:tcPr>
          <w:p w:rsidR="00CC130E" w:rsidRDefault="00CC130E" w:rsidP="00356AE6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1EF4" w:rsidRPr="00CC130E" w:rsidRDefault="002B1EF4" w:rsidP="00356AE6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CC130E">
              <w:rPr>
                <w:rFonts w:ascii="Arial" w:hAnsi="Arial" w:cs="Arial"/>
                <w:sz w:val="20"/>
                <w:szCs w:val="20"/>
              </w:rPr>
              <w:t xml:space="preserve">Trench </w:t>
            </w:r>
            <w:r w:rsidR="00356AE6" w:rsidRPr="00CC130E">
              <w:rPr>
                <w:rFonts w:ascii="Arial" w:hAnsi="Arial" w:cs="Arial"/>
                <w:sz w:val="20"/>
                <w:szCs w:val="20"/>
              </w:rPr>
              <w:t>w</w:t>
            </w:r>
            <w:r w:rsidRPr="00CC130E">
              <w:rPr>
                <w:rFonts w:ascii="Arial" w:hAnsi="Arial" w:cs="Arial"/>
                <w:sz w:val="20"/>
                <w:szCs w:val="20"/>
              </w:rPr>
              <w:t>idth</w:t>
            </w:r>
          </w:p>
        </w:tc>
        <w:tc>
          <w:tcPr>
            <w:tcW w:w="2548" w:type="dxa"/>
          </w:tcPr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EF4" w:rsidRPr="00CC130E" w:rsidTr="00356AE6">
        <w:tc>
          <w:tcPr>
            <w:tcW w:w="1970" w:type="dxa"/>
          </w:tcPr>
          <w:p w:rsidR="00CC130E" w:rsidRDefault="00CC130E" w:rsidP="00356A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B1EF4" w:rsidRPr="00CC130E" w:rsidRDefault="00356AE6" w:rsidP="00356A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130E">
              <w:rPr>
                <w:rFonts w:ascii="Arial" w:hAnsi="Arial" w:cs="Arial"/>
                <w:sz w:val="20"/>
                <w:szCs w:val="20"/>
              </w:rPr>
              <w:t>Location of the buried main</w:t>
            </w:r>
          </w:p>
        </w:tc>
        <w:tc>
          <w:tcPr>
            <w:tcW w:w="2548" w:type="dxa"/>
          </w:tcPr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EF4" w:rsidRPr="00CC130E" w:rsidTr="00356AE6">
        <w:tc>
          <w:tcPr>
            <w:tcW w:w="1970" w:type="dxa"/>
          </w:tcPr>
          <w:p w:rsidR="00CC130E" w:rsidRDefault="00CC130E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1EF4" w:rsidRPr="00CC130E" w:rsidRDefault="00356AE6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  <w:r w:rsidRPr="00CC130E">
              <w:rPr>
                <w:rFonts w:ascii="Arial" w:hAnsi="Arial" w:cs="Arial"/>
                <w:sz w:val="20"/>
                <w:szCs w:val="20"/>
              </w:rPr>
              <w:t>Padding</w:t>
            </w:r>
          </w:p>
        </w:tc>
        <w:tc>
          <w:tcPr>
            <w:tcW w:w="2548" w:type="dxa"/>
          </w:tcPr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EF4" w:rsidRPr="00CC130E" w:rsidTr="00356AE6">
        <w:tc>
          <w:tcPr>
            <w:tcW w:w="1970" w:type="dxa"/>
          </w:tcPr>
          <w:p w:rsidR="00CC130E" w:rsidRDefault="00CC130E" w:rsidP="00356A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56AE6" w:rsidRPr="00CC130E" w:rsidRDefault="00356AE6" w:rsidP="00356A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30E">
              <w:rPr>
                <w:rFonts w:ascii="Arial" w:hAnsi="Arial" w:cs="Arial"/>
                <w:sz w:val="20"/>
                <w:szCs w:val="20"/>
              </w:rPr>
              <w:t>Cathodic</w:t>
            </w:r>
            <w:proofErr w:type="spellEnd"/>
            <w:r w:rsidRPr="00CC130E">
              <w:rPr>
                <w:rFonts w:ascii="Arial" w:hAnsi="Arial" w:cs="Arial"/>
                <w:sz w:val="20"/>
                <w:szCs w:val="20"/>
              </w:rPr>
              <w:t xml:space="preserve">  protection system</w:t>
            </w:r>
          </w:p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</w:tcPr>
          <w:p w:rsidR="002B1EF4" w:rsidRPr="00CC130E" w:rsidRDefault="002B1EF4" w:rsidP="00194FAE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30E" w:rsidRPr="00CC130E" w:rsidRDefault="00CC130E" w:rsidP="00CC130E">
      <w:pPr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CC130E" w:rsidRPr="00CC130E" w:rsidRDefault="00CC130E" w:rsidP="00CC130E">
      <w:pPr>
        <w:tabs>
          <w:tab w:val="left" w:pos="1005"/>
        </w:tabs>
        <w:rPr>
          <w:rFonts w:ascii="Arial" w:hAnsi="Arial" w:cs="Arial"/>
          <w:b/>
          <w:sz w:val="20"/>
          <w:szCs w:val="20"/>
        </w:rPr>
      </w:pPr>
      <w:r w:rsidRPr="00CC130E">
        <w:rPr>
          <w:rFonts w:ascii="Arial" w:hAnsi="Arial" w:cs="Arial"/>
          <w:sz w:val="20"/>
          <w:szCs w:val="20"/>
        </w:rPr>
        <w:t>Refer to your answers during the workshop discussion.</w:t>
      </w:r>
    </w:p>
    <w:p w:rsidR="002520FE" w:rsidRPr="004B3A43" w:rsidRDefault="002520FE" w:rsidP="002520FE">
      <w:pPr>
        <w:rPr>
          <w:rFonts w:ascii="Arial" w:hAnsi="Arial" w:cs="Arial"/>
        </w:rPr>
      </w:pPr>
    </w:p>
    <w:p w:rsidR="00204F6A" w:rsidRDefault="000D4C07" w:rsidP="003610CB">
      <w:pPr>
        <w:pStyle w:val="IntenseQuote"/>
        <w:pageBreakBefore/>
        <w:spacing w:after="120"/>
        <w:ind w:left="0"/>
        <w:outlineLvl w:val="0"/>
        <w:rPr>
          <w:rFonts w:ascii="Arial" w:hAnsi="Arial" w:cs="Arial"/>
          <w:color w:val="auto"/>
        </w:rPr>
      </w:pPr>
      <w:bookmarkStart w:id="41" w:name="_Toc359656574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Appendix 5</w:t>
      </w:r>
      <w:r w:rsidR="00795E8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="00795E81" w:rsidRPr="00795E8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– </w:t>
      </w:r>
      <w:r w:rsidR="002520FE"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Backfill Process Checklist</w:t>
      </w:r>
      <w:bookmarkEnd w:id="41"/>
    </w:p>
    <w:p w:rsidR="009E0F34" w:rsidRPr="009E0F34" w:rsidRDefault="009E0F34" w:rsidP="009E0F34">
      <w:pPr>
        <w:tabs>
          <w:tab w:val="left" w:pos="1005"/>
        </w:tabs>
        <w:rPr>
          <w:rFonts w:ascii="Arial" w:hAnsi="Arial" w:cs="Arial"/>
          <w:sz w:val="20"/>
          <w:szCs w:val="20"/>
        </w:rPr>
      </w:pPr>
      <w:r w:rsidRPr="009E0F34">
        <w:rPr>
          <w:rFonts w:ascii="Arial" w:hAnsi="Arial" w:cs="Arial"/>
          <w:sz w:val="20"/>
          <w:szCs w:val="20"/>
        </w:rPr>
        <w:t>Working in the lab/field, examine the trench and complete the following checklist.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548"/>
        <w:gridCol w:w="2251"/>
        <w:gridCol w:w="2807"/>
      </w:tblGrid>
      <w:tr w:rsidR="00356AE6" w:rsidRPr="004B3A43" w:rsidTr="00194FAE">
        <w:trPr>
          <w:trHeight w:val="242"/>
        </w:trPr>
        <w:tc>
          <w:tcPr>
            <w:tcW w:w="1970" w:type="dxa"/>
            <w:shd w:val="clear" w:color="auto" w:fill="D9D9D9" w:themeFill="background1" w:themeFillShade="D9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 w:after="120"/>
              <w:rPr>
                <w:rFonts w:ascii="Arial" w:hAnsi="Arial" w:cs="Arial"/>
                <w:b/>
              </w:rPr>
            </w:pPr>
            <w:r w:rsidRPr="004B3A43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 w:after="120"/>
              <w:rPr>
                <w:rFonts w:ascii="Arial" w:hAnsi="Arial" w:cs="Arial"/>
                <w:b/>
              </w:rPr>
            </w:pPr>
            <w:r w:rsidRPr="004B3A43">
              <w:rPr>
                <w:rFonts w:ascii="Arial" w:hAnsi="Arial" w:cs="Arial"/>
                <w:b/>
              </w:rPr>
              <w:t xml:space="preserve">Details and/or </w:t>
            </w:r>
            <w:r w:rsidR="00760DFF" w:rsidRPr="004B3A43">
              <w:rPr>
                <w:rFonts w:ascii="Arial" w:hAnsi="Arial" w:cs="Arial"/>
                <w:b/>
              </w:rPr>
              <w:t>Yes, No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 w:after="120"/>
              <w:rPr>
                <w:rFonts w:ascii="Arial" w:hAnsi="Arial" w:cs="Arial"/>
                <w:b/>
              </w:rPr>
            </w:pPr>
            <w:r w:rsidRPr="004B3A43">
              <w:rPr>
                <w:rFonts w:ascii="Arial" w:hAnsi="Arial" w:cs="Arial"/>
                <w:b/>
              </w:rPr>
              <w:t>Problems/AOC</w:t>
            </w:r>
          </w:p>
        </w:tc>
        <w:tc>
          <w:tcPr>
            <w:tcW w:w="2807" w:type="dxa"/>
            <w:shd w:val="clear" w:color="auto" w:fill="D9D9D9" w:themeFill="background1" w:themeFillShade="D9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 w:after="120"/>
              <w:rPr>
                <w:rFonts w:ascii="Arial" w:hAnsi="Arial" w:cs="Arial"/>
                <w:b/>
              </w:rPr>
            </w:pPr>
            <w:r w:rsidRPr="004B3A43">
              <w:rPr>
                <w:rFonts w:ascii="Arial" w:hAnsi="Arial" w:cs="Arial"/>
                <w:b/>
              </w:rPr>
              <w:t>References</w:t>
            </w:r>
          </w:p>
        </w:tc>
      </w:tr>
      <w:tr w:rsidR="00356AE6" w:rsidRPr="004B3A43" w:rsidTr="00194FAE">
        <w:tc>
          <w:tcPr>
            <w:tcW w:w="1970" w:type="dxa"/>
          </w:tcPr>
          <w:p w:rsidR="009E0F34" w:rsidRPr="004B3A43" w:rsidRDefault="009E0F34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  <w:r w:rsidRPr="00194FAE">
              <w:rPr>
                <w:rFonts w:ascii="Arial" w:hAnsi="Arial" w:cs="Arial"/>
                <w:sz w:val="20"/>
                <w:szCs w:val="20"/>
              </w:rPr>
              <w:t>External load of backfill</w:t>
            </w:r>
          </w:p>
        </w:tc>
        <w:tc>
          <w:tcPr>
            <w:tcW w:w="2548" w:type="dxa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</w:tr>
      <w:tr w:rsidR="00356AE6" w:rsidRPr="004B3A43" w:rsidTr="009E0F34">
        <w:tc>
          <w:tcPr>
            <w:tcW w:w="1970" w:type="dxa"/>
          </w:tcPr>
          <w:p w:rsidR="00356AE6" w:rsidRPr="004B3A43" w:rsidRDefault="009E0F34" w:rsidP="003610C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9E0F34">
              <w:rPr>
                <w:rFonts w:ascii="Arial" w:hAnsi="Arial" w:cs="Arial"/>
                <w:sz w:val="20"/>
                <w:szCs w:val="20"/>
              </w:rPr>
              <w:t>Pipe installation</w:t>
            </w:r>
          </w:p>
        </w:tc>
        <w:tc>
          <w:tcPr>
            <w:tcW w:w="2548" w:type="dxa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</w:tr>
      <w:tr w:rsidR="00356AE6" w:rsidRPr="004B3A43" w:rsidTr="009E0F34">
        <w:tc>
          <w:tcPr>
            <w:tcW w:w="1970" w:type="dxa"/>
          </w:tcPr>
          <w:p w:rsidR="00356AE6" w:rsidRPr="004B3A43" w:rsidRDefault="009E0F34" w:rsidP="003610C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9E0F34">
              <w:rPr>
                <w:rFonts w:ascii="Arial" w:hAnsi="Arial" w:cs="Arial"/>
                <w:sz w:val="20"/>
                <w:szCs w:val="20"/>
              </w:rPr>
              <w:t>Joint installation</w:t>
            </w:r>
          </w:p>
        </w:tc>
        <w:tc>
          <w:tcPr>
            <w:tcW w:w="2548" w:type="dxa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</w:tr>
      <w:tr w:rsidR="00356AE6" w:rsidRPr="004B3A43" w:rsidTr="009E0F34">
        <w:tc>
          <w:tcPr>
            <w:tcW w:w="1970" w:type="dxa"/>
          </w:tcPr>
          <w:p w:rsidR="00356AE6" w:rsidRPr="004B3A43" w:rsidRDefault="009E0F34" w:rsidP="003610C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9E0F34">
              <w:rPr>
                <w:rFonts w:ascii="Arial" w:hAnsi="Arial" w:cs="Arial"/>
                <w:sz w:val="20"/>
                <w:szCs w:val="20"/>
              </w:rPr>
              <w:t>Degree of compaction</w:t>
            </w:r>
          </w:p>
        </w:tc>
        <w:tc>
          <w:tcPr>
            <w:tcW w:w="2548" w:type="dxa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</w:tr>
      <w:tr w:rsidR="00356AE6" w:rsidRPr="004B3A43" w:rsidTr="009E0F34">
        <w:tc>
          <w:tcPr>
            <w:tcW w:w="1970" w:type="dxa"/>
          </w:tcPr>
          <w:p w:rsidR="00356AE6" w:rsidRPr="009E0F34" w:rsidRDefault="009E0F34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  <w:r w:rsidRPr="009E0F34">
              <w:rPr>
                <w:rFonts w:ascii="Arial" w:hAnsi="Arial" w:cs="Arial"/>
                <w:sz w:val="20"/>
                <w:szCs w:val="20"/>
              </w:rPr>
              <w:t>Corruption</w:t>
            </w:r>
          </w:p>
        </w:tc>
        <w:tc>
          <w:tcPr>
            <w:tcW w:w="2548" w:type="dxa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356AE6" w:rsidRPr="004B3A43" w:rsidRDefault="00356AE6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</w:tr>
      <w:tr w:rsidR="009E0F34" w:rsidRPr="004B3A43" w:rsidTr="003610CB">
        <w:trPr>
          <w:trHeight w:val="305"/>
        </w:trPr>
        <w:tc>
          <w:tcPr>
            <w:tcW w:w="9576" w:type="dxa"/>
            <w:gridSpan w:val="4"/>
          </w:tcPr>
          <w:p w:rsidR="00204F6A" w:rsidRDefault="009E0F34" w:rsidP="003610CB">
            <w:pPr>
              <w:spacing w:before="60"/>
              <w:rPr>
                <w:rFonts w:ascii="Arial" w:hAnsi="Arial" w:cs="Arial"/>
              </w:rPr>
            </w:pPr>
            <w:r w:rsidRPr="009E0F34">
              <w:rPr>
                <w:rFonts w:ascii="Arial" w:hAnsi="Arial" w:cs="Arial"/>
                <w:i/>
                <w:sz w:val="20"/>
                <w:szCs w:val="20"/>
              </w:rPr>
              <w:t>Indicate if you referenced engineering tests and or guidelines during the examination.</w:t>
            </w:r>
          </w:p>
        </w:tc>
      </w:tr>
    </w:tbl>
    <w:p w:rsidR="009E0F34" w:rsidRDefault="009E0F34" w:rsidP="009E0F34">
      <w:pPr>
        <w:rPr>
          <w:rFonts w:ascii="Arial" w:hAnsi="Arial" w:cs="Arial"/>
          <w:sz w:val="20"/>
          <w:szCs w:val="20"/>
        </w:rPr>
      </w:pPr>
    </w:p>
    <w:p w:rsidR="002520FE" w:rsidRPr="004B3A43" w:rsidRDefault="009E0F34" w:rsidP="002520FE">
      <w:pPr>
        <w:rPr>
          <w:rFonts w:ascii="Arial" w:hAnsi="Arial" w:cs="Arial"/>
        </w:rPr>
      </w:pPr>
      <w:r w:rsidRPr="00CC130E">
        <w:rPr>
          <w:rFonts w:ascii="Arial" w:hAnsi="Arial" w:cs="Arial"/>
          <w:sz w:val="20"/>
          <w:szCs w:val="20"/>
        </w:rPr>
        <w:t>Refer to your answers during the workshop discussion</w:t>
      </w:r>
      <w:r w:rsidR="005776DB">
        <w:rPr>
          <w:rFonts w:ascii="Arial" w:hAnsi="Arial" w:cs="Arial"/>
          <w:sz w:val="20"/>
          <w:szCs w:val="20"/>
        </w:rPr>
        <w:t>.</w:t>
      </w:r>
    </w:p>
    <w:p w:rsidR="009E0F34" w:rsidRDefault="009E0F34" w:rsidP="002520FE">
      <w:pPr>
        <w:rPr>
          <w:rFonts w:ascii="Arial" w:hAnsi="Arial" w:cs="Arial"/>
        </w:rPr>
      </w:pPr>
    </w:p>
    <w:p w:rsidR="00204F6A" w:rsidRDefault="000D4C07" w:rsidP="003610CB">
      <w:pPr>
        <w:pStyle w:val="IntenseQuote"/>
        <w:pageBreakBefore/>
        <w:spacing w:after="120"/>
        <w:ind w:left="0"/>
        <w:outlineLvl w:val="0"/>
        <w:rPr>
          <w:rFonts w:ascii="Arial" w:hAnsi="Arial" w:cs="Arial"/>
          <w:color w:val="auto"/>
        </w:rPr>
      </w:pPr>
      <w:bookmarkStart w:id="42" w:name="_Toc359656575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Appendix 6</w:t>
      </w:r>
      <w:r w:rsidR="00795E8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 w:rsidR="00795E81" w:rsidRPr="00795E8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– </w:t>
      </w:r>
      <w:r w:rsidR="002520FE"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Compaction Checklist</w:t>
      </w:r>
      <w:bookmarkEnd w:id="42"/>
    </w:p>
    <w:p w:rsidR="00204F6A" w:rsidRDefault="004B3A43" w:rsidP="003610CB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E0F34">
        <w:rPr>
          <w:rFonts w:ascii="Arial" w:hAnsi="Arial" w:cs="Arial"/>
          <w:sz w:val="20"/>
          <w:szCs w:val="20"/>
        </w:rPr>
        <w:t>Compact around a pipe that is installed properly and within the trench guidelines. Complete the checklist to indicate</w:t>
      </w:r>
      <w:r w:rsidR="009E0F34">
        <w:rPr>
          <w:rFonts w:ascii="Arial" w:hAnsi="Arial" w:cs="Arial"/>
          <w:sz w:val="20"/>
          <w:szCs w:val="20"/>
        </w:rPr>
        <w:t>:</w:t>
      </w:r>
    </w:p>
    <w:p w:rsidR="00204F6A" w:rsidRDefault="00204F6A" w:rsidP="003610C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04F6A" w:rsidRDefault="004B3A43" w:rsidP="003610CB">
      <w:pPr>
        <w:pStyle w:val="ListParagraph"/>
        <w:numPr>
          <w:ilvl w:val="2"/>
          <w:numId w:val="5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E0F34">
        <w:rPr>
          <w:rFonts w:ascii="Arial" w:hAnsi="Arial" w:cs="Arial"/>
          <w:sz w:val="20"/>
          <w:szCs w:val="20"/>
        </w:rPr>
        <w:t xml:space="preserve">Soil type, moisture </w:t>
      </w:r>
    </w:p>
    <w:p w:rsidR="00204F6A" w:rsidRDefault="004B3A43" w:rsidP="003610CB">
      <w:pPr>
        <w:pStyle w:val="ListParagraph"/>
        <w:numPr>
          <w:ilvl w:val="2"/>
          <w:numId w:val="5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E0F34">
        <w:rPr>
          <w:rFonts w:ascii="Arial" w:hAnsi="Arial" w:cs="Arial"/>
          <w:sz w:val="20"/>
          <w:szCs w:val="20"/>
        </w:rPr>
        <w:t>Compaction effort, method</w:t>
      </w:r>
      <w:r w:rsidR="005776DB">
        <w:rPr>
          <w:rFonts w:ascii="Arial" w:hAnsi="Arial" w:cs="Arial"/>
          <w:sz w:val="20"/>
          <w:szCs w:val="20"/>
        </w:rPr>
        <w:t>,</w:t>
      </w:r>
      <w:r w:rsidRPr="009E0F34">
        <w:rPr>
          <w:rFonts w:ascii="Arial" w:hAnsi="Arial" w:cs="Arial"/>
          <w:sz w:val="20"/>
          <w:szCs w:val="20"/>
        </w:rPr>
        <w:t xml:space="preserve"> and equipment</w:t>
      </w:r>
    </w:p>
    <w:p w:rsidR="00204F6A" w:rsidRDefault="004B3A43" w:rsidP="003610CB">
      <w:pPr>
        <w:pStyle w:val="ListParagraph"/>
        <w:numPr>
          <w:ilvl w:val="2"/>
          <w:numId w:val="52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E0F34">
        <w:rPr>
          <w:rFonts w:ascii="Arial" w:hAnsi="Arial" w:cs="Arial"/>
          <w:sz w:val="20"/>
          <w:szCs w:val="20"/>
        </w:rPr>
        <w:t xml:space="preserve">Compaction requirements (refer again to the Proctor Test) for moisture contact and dry density of the soil </w:t>
      </w:r>
    </w:p>
    <w:p w:rsidR="002520FE" w:rsidRPr="004B3A43" w:rsidRDefault="002520FE" w:rsidP="002520F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50"/>
        <w:gridCol w:w="2251"/>
        <w:gridCol w:w="2807"/>
      </w:tblGrid>
      <w:tr w:rsidR="004B3A43" w:rsidRPr="004B3A43" w:rsidTr="004B3A43">
        <w:trPr>
          <w:trHeight w:val="242"/>
        </w:trPr>
        <w:tc>
          <w:tcPr>
            <w:tcW w:w="2268" w:type="dxa"/>
            <w:shd w:val="clear" w:color="auto" w:fill="D9D9D9" w:themeFill="background1" w:themeFillShade="D9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 w:after="120"/>
              <w:rPr>
                <w:rFonts w:ascii="Arial" w:hAnsi="Arial" w:cs="Arial"/>
                <w:b/>
              </w:rPr>
            </w:pPr>
            <w:r w:rsidRPr="004B3A43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 w:after="120"/>
              <w:rPr>
                <w:rFonts w:ascii="Arial" w:hAnsi="Arial" w:cs="Arial"/>
                <w:b/>
              </w:rPr>
            </w:pPr>
            <w:r w:rsidRPr="004B3A43">
              <w:rPr>
                <w:rFonts w:ascii="Arial" w:hAnsi="Arial" w:cs="Arial"/>
                <w:b/>
              </w:rPr>
              <w:t xml:space="preserve">Details 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 w:after="120"/>
              <w:rPr>
                <w:rFonts w:ascii="Arial" w:hAnsi="Arial" w:cs="Arial"/>
                <w:b/>
              </w:rPr>
            </w:pPr>
            <w:r w:rsidRPr="004B3A43">
              <w:rPr>
                <w:rFonts w:ascii="Arial" w:hAnsi="Arial" w:cs="Arial"/>
                <w:b/>
              </w:rPr>
              <w:t>Problems/AOC</w:t>
            </w:r>
          </w:p>
        </w:tc>
        <w:tc>
          <w:tcPr>
            <w:tcW w:w="2807" w:type="dxa"/>
            <w:shd w:val="clear" w:color="auto" w:fill="D9D9D9" w:themeFill="background1" w:themeFillShade="D9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 w:after="120"/>
              <w:rPr>
                <w:rFonts w:ascii="Arial" w:hAnsi="Arial" w:cs="Arial"/>
                <w:b/>
              </w:rPr>
            </w:pPr>
            <w:r w:rsidRPr="004B3A43">
              <w:rPr>
                <w:rFonts w:ascii="Arial" w:hAnsi="Arial" w:cs="Arial"/>
                <w:b/>
              </w:rPr>
              <w:t>References</w:t>
            </w:r>
          </w:p>
        </w:tc>
      </w:tr>
      <w:tr w:rsidR="004B3A43" w:rsidRPr="004B3A43" w:rsidTr="004B3A43">
        <w:tc>
          <w:tcPr>
            <w:tcW w:w="2268" w:type="dxa"/>
          </w:tcPr>
          <w:p w:rsidR="004B3A43" w:rsidRPr="009E0F34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E0F34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5776DB">
              <w:rPr>
                <w:rFonts w:ascii="Arial" w:hAnsi="Arial" w:cs="Arial"/>
                <w:sz w:val="20"/>
                <w:szCs w:val="20"/>
              </w:rPr>
              <w:t>C</w:t>
            </w:r>
            <w:r w:rsidRPr="009E0F34">
              <w:rPr>
                <w:rFonts w:ascii="Arial" w:hAnsi="Arial" w:cs="Arial"/>
                <w:sz w:val="20"/>
                <w:szCs w:val="20"/>
              </w:rPr>
              <w:t>ompacted</w:t>
            </w:r>
          </w:p>
        </w:tc>
        <w:tc>
          <w:tcPr>
            <w:tcW w:w="2250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</w:tr>
      <w:tr w:rsidR="004B3A43" w:rsidRPr="004B3A43" w:rsidTr="004B3A43">
        <w:tc>
          <w:tcPr>
            <w:tcW w:w="2268" w:type="dxa"/>
          </w:tcPr>
          <w:p w:rsidR="004B3A43" w:rsidRPr="009E0F34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E0F34">
              <w:rPr>
                <w:rFonts w:ascii="Arial" w:hAnsi="Arial" w:cs="Arial"/>
                <w:sz w:val="20"/>
                <w:szCs w:val="20"/>
              </w:rPr>
              <w:t>Soil Type</w:t>
            </w:r>
          </w:p>
        </w:tc>
        <w:tc>
          <w:tcPr>
            <w:tcW w:w="2250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</w:tr>
      <w:tr w:rsidR="004B3A43" w:rsidRPr="004B3A43" w:rsidTr="004B3A43">
        <w:tc>
          <w:tcPr>
            <w:tcW w:w="2268" w:type="dxa"/>
          </w:tcPr>
          <w:p w:rsidR="004B3A43" w:rsidRPr="009E0F34" w:rsidRDefault="004B3A43" w:rsidP="003610C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E0F34">
              <w:rPr>
                <w:rFonts w:ascii="Arial" w:hAnsi="Arial" w:cs="Arial"/>
                <w:sz w:val="20"/>
                <w:szCs w:val="20"/>
              </w:rPr>
              <w:t>Moisture</w:t>
            </w:r>
          </w:p>
        </w:tc>
        <w:tc>
          <w:tcPr>
            <w:tcW w:w="2250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</w:tr>
      <w:tr w:rsidR="004B3A43" w:rsidRPr="004B3A43" w:rsidTr="004B3A43">
        <w:tc>
          <w:tcPr>
            <w:tcW w:w="2268" w:type="dxa"/>
          </w:tcPr>
          <w:p w:rsidR="004B3A43" w:rsidRPr="009E0F34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E0F34">
              <w:rPr>
                <w:rFonts w:ascii="Arial" w:hAnsi="Arial" w:cs="Arial"/>
                <w:sz w:val="20"/>
                <w:szCs w:val="20"/>
              </w:rPr>
              <w:t>Compaction Effort</w:t>
            </w:r>
          </w:p>
        </w:tc>
        <w:tc>
          <w:tcPr>
            <w:tcW w:w="2250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</w:tr>
      <w:tr w:rsidR="004B3A43" w:rsidRPr="004B3A43" w:rsidTr="004B3A43">
        <w:tc>
          <w:tcPr>
            <w:tcW w:w="2268" w:type="dxa"/>
          </w:tcPr>
          <w:p w:rsidR="004B3A43" w:rsidRPr="009E0F34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E0F34">
              <w:rPr>
                <w:rFonts w:ascii="Arial" w:hAnsi="Arial" w:cs="Arial"/>
                <w:sz w:val="20"/>
                <w:szCs w:val="20"/>
              </w:rPr>
              <w:t>Compaction Method</w:t>
            </w:r>
          </w:p>
        </w:tc>
        <w:tc>
          <w:tcPr>
            <w:tcW w:w="2250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</w:tr>
      <w:tr w:rsidR="004B3A43" w:rsidRPr="004B3A43" w:rsidTr="009E0F34">
        <w:trPr>
          <w:trHeight w:val="503"/>
        </w:trPr>
        <w:tc>
          <w:tcPr>
            <w:tcW w:w="2268" w:type="dxa"/>
          </w:tcPr>
          <w:p w:rsidR="004B3A43" w:rsidRPr="009E0F34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E0F34">
              <w:rPr>
                <w:rFonts w:ascii="Arial" w:hAnsi="Arial" w:cs="Arial"/>
                <w:sz w:val="20"/>
                <w:szCs w:val="20"/>
              </w:rPr>
              <w:t>Compaction Equipment</w:t>
            </w:r>
          </w:p>
        </w:tc>
        <w:tc>
          <w:tcPr>
            <w:tcW w:w="2250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807" w:type="dxa"/>
          </w:tcPr>
          <w:p w:rsidR="004B3A43" w:rsidRPr="004B3A43" w:rsidRDefault="004B3A43" w:rsidP="003610CB">
            <w:pPr>
              <w:tabs>
                <w:tab w:val="left" w:pos="1005"/>
              </w:tabs>
              <w:spacing w:before="60"/>
              <w:rPr>
                <w:rFonts w:ascii="Arial" w:hAnsi="Arial" w:cs="Arial"/>
              </w:rPr>
            </w:pPr>
          </w:p>
        </w:tc>
      </w:tr>
    </w:tbl>
    <w:p w:rsidR="002520FE" w:rsidRPr="004B3A43" w:rsidRDefault="002520FE" w:rsidP="002520FE">
      <w:pPr>
        <w:rPr>
          <w:rFonts w:ascii="Arial" w:hAnsi="Arial" w:cs="Arial"/>
        </w:rPr>
      </w:pPr>
    </w:p>
    <w:sectPr w:rsidR="002520FE" w:rsidRPr="004B3A43" w:rsidSect="000D6C3C"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13" w:rsidRDefault="00DA3B13" w:rsidP="00EB5501">
      <w:pPr>
        <w:spacing w:after="0" w:line="240" w:lineRule="auto"/>
      </w:pPr>
      <w:r>
        <w:separator/>
      </w:r>
    </w:p>
  </w:endnote>
  <w:endnote w:type="continuationSeparator" w:id="0">
    <w:p w:rsidR="00DA3B13" w:rsidRDefault="00DA3B13" w:rsidP="00EB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427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53B" w:rsidRDefault="00E071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0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753B" w:rsidRDefault="00C27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13" w:rsidRDefault="00DA3B13" w:rsidP="00EB5501">
      <w:pPr>
        <w:spacing w:after="0" w:line="240" w:lineRule="auto"/>
      </w:pPr>
      <w:r>
        <w:separator/>
      </w:r>
    </w:p>
  </w:footnote>
  <w:footnote w:type="continuationSeparator" w:id="0">
    <w:p w:rsidR="00DA3B13" w:rsidRDefault="00DA3B13" w:rsidP="00EB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B84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63AF5"/>
    <w:multiLevelType w:val="hybridMultilevel"/>
    <w:tmpl w:val="22903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6BD358F"/>
    <w:multiLevelType w:val="hybridMultilevel"/>
    <w:tmpl w:val="F7F8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3B76"/>
    <w:multiLevelType w:val="hybridMultilevel"/>
    <w:tmpl w:val="D2E0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A2D47"/>
    <w:multiLevelType w:val="hybridMultilevel"/>
    <w:tmpl w:val="8ED4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07E5"/>
    <w:multiLevelType w:val="hybridMultilevel"/>
    <w:tmpl w:val="35DC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C4577"/>
    <w:multiLevelType w:val="hybridMultilevel"/>
    <w:tmpl w:val="65A2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2009F"/>
    <w:multiLevelType w:val="hybridMultilevel"/>
    <w:tmpl w:val="24E2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E4A99"/>
    <w:multiLevelType w:val="hybridMultilevel"/>
    <w:tmpl w:val="244C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71F77"/>
    <w:multiLevelType w:val="hybridMultilevel"/>
    <w:tmpl w:val="2B04B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8877BD"/>
    <w:multiLevelType w:val="hybridMultilevel"/>
    <w:tmpl w:val="D826A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C2353B"/>
    <w:multiLevelType w:val="hybridMultilevel"/>
    <w:tmpl w:val="B15236FC"/>
    <w:lvl w:ilvl="0" w:tplc="EEA84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825027"/>
    <w:multiLevelType w:val="hybridMultilevel"/>
    <w:tmpl w:val="7A58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B7E6F"/>
    <w:multiLevelType w:val="hybridMultilevel"/>
    <w:tmpl w:val="85AA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36927"/>
    <w:multiLevelType w:val="hybridMultilevel"/>
    <w:tmpl w:val="7EA6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626BD"/>
    <w:multiLevelType w:val="hybridMultilevel"/>
    <w:tmpl w:val="B1F2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630A6"/>
    <w:multiLevelType w:val="hybridMultilevel"/>
    <w:tmpl w:val="1440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F3271"/>
    <w:multiLevelType w:val="hybridMultilevel"/>
    <w:tmpl w:val="9378F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1518FD"/>
    <w:multiLevelType w:val="hybridMultilevel"/>
    <w:tmpl w:val="CCC4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D72F39"/>
    <w:multiLevelType w:val="hybridMultilevel"/>
    <w:tmpl w:val="B48E4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FB5138"/>
    <w:multiLevelType w:val="hybridMultilevel"/>
    <w:tmpl w:val="202EF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B3CFB"/>
    <w:multiLevelType w:val="hybridMultilevel"/>
    <w:tmpl w:val="5B2E4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3271DE"/>
    <w:multiLevelType w:val="hybridMultilevel"/>
    <w:tmpl w:val="2E26F7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FB7840"/>
    <w:multiLevelType w:val="hybridMultilevel"/>
    <w:tmpl w:val="E0640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4055422A"/>
    <w:multiLevelType w:val="hybridMultilevel"/>
    <w:tmpl w:val="DC94BB98"/>
    <w:lvl w:ilvl="0" w:tplc="45869D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D3FB6"/>
    <w:multiLevelType w:val="hybridMultilevel"/>
    <w:tmpl w:val="EC946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3B2309"/>
    <w:multiLevelType w:val="hybridMultilevel"/>
    <w:tmpl w:val="B80A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0599C"/>
    <w:multiLevelType w:val="hybridMultilevel"/>
    <w:tmpl w:val="0C544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6D5362"/>
    <w:multiLevelType w:val="hybridMultilevel"/>
    <w:tmpl w:val="57DAC3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F81720"/>
    <w:multiLevelType w:val="hybridMultilevel"/>
    <w:tmpl w:val="FCEA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637BAB"/>
    <w:multiLevelType w:val="hybridMultilevel"/>
    <w:tmpl w:val="1D74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DD4100"/>
    <w:multiLevelType w:val="hybridMultilevel"/>
    <w:tmpl w:val="9F482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9976148"/>
    <w:multiLevelType w:val="hybridMultilevel"/>
    <w:tmpl w:val="B49417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4C1A3A23"/>
    <w:multiLevelType w:val="hybridMultilevel"/>
    <w:tmpl w:val="2736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D83A78"/>
    <w:multiLevelType w:val="hybridMultilevel"/>
    <w:tmpl w:val="C896B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C935F0"/>
    <w:multiLevelType w:val="hybridMultilevel"/>
    <w:tmpl w:val="04BE2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034EFD"/>
    <w:multiLevelType w:val="hybridMultilevel"/>
    <w:tmpl w:val="74683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7">
    <w:nsid w:val="56472B33"/>
    <w:multiLevelType w:val="hybridMultilevel"/>
    <w:tmpl w:val="5E4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3F2E0D"/>
    <w:multiLevelType w:val="hybridMultilevel"/>
    <w:tmpl w:val="BAA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C65CDC"/>
    <w:multiLevelType w:val="hybridMultilevel"/>
    <w:tmpl w:val="0590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146867"/>
    <w:multiLevelType w:val="hybridMultilevel"/>
    <w:tmpl w:val="F976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485261"/>
    <w:multiLevelType w:val="hybridMultilevel"/>
    <w:tmpl w:val="29F4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ED0D40"/>
    <w:multiLevelType w:val="hybridMultilevel"/>
    <w:tmpl w:val="F7485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B7F720E"/>
    <w:multiLevelType w:val="hybridMultilevel"/>
    <w:tmpl w:val="861A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341009"/>
    <w:multiLevelType w:val="hybridMultilevel"/>
    <w:tmpl w:val="BA0C04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E9F3A84"/>
    <w:multiLevelType w:val="hybridMultilevel"/>
    <w:tmpl w:val="C8BA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714492"/>
    <w:multiLevelType w:val="hybridMultilevel"/>
    <w:tmpl w:val="90827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8B742E"/>
    <w:multiLevelType w:val="hybridMultilevel"/>
    <w:tmpl w:val="9EFE0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8">
    <w:nsid w:val="65510EEA"/>
    <w:multiLevelType w:val="hybridMultilevel"/>
    <w:tmpl w:val="63589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9">
    <w:nsid w:val="6AA632EB"/>
    <w:multiLevelType w:val="hybridMultilevel"/>
    <w:tmpl w:val="36F84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4983B57"/>
    <w:multiLevelType w:val="hybridMultilevel"/>
    <w:tmpl w:val="566E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7F490C"/>
    <w:multiLevelType w:val="hybridMultilevel"/>
    <w:tmpl w:val="47B4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5F389E"/>
    <w:multiLevelType w:val="hybridMultilevel"/>
    <w:tmpl w:val="9F52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B73B81"/>
    <w:multiLevelType w:val="hybridMultilevel"/>
    <w:tmpl w:val="ECE0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5D43A8"/>
    <w:multiLevelType w:val="hybridMultilevel"/>
    <w:tmpl w:val="6CD48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6"/>
  </w:num>
  <w:num w:numId="4">
    <w:abstractNumId w:val="30"/>
  </w:num>
  <w:num w:numId="5">
    <w:abstractNumId w:val="33"/>
  </w:num>
  <w:num w:numId="6">
    <w:abstractNumId w:val="32"/>
  </w:num>
  <w:num w:numId="7">
    <w:abstractNumId w:val="45"/>
  </w:num>
  <w:num w:numId="8">
    <w:abstractNumId w:val="31"/>
  </w:num>
  <w:num w:numId="9">
    <w:abstractNumId w:val="40"/>
  </w:num>
  <w:num w:numId="10">
    <w:abstractNumId w:val="41"/>
  </w:num>
  <w:num w:numId="11">
    <w:abstractNumId w:val="46"/>
  </w:num>
  <w:num w:numId="12">
    <w:abstractNumId w:val="20"/>
  </w:num>
  <w:num w:numId="13">
    <w:abstractNumId w:val="25"/>
  </w:num>
  <w:num w:numId="14">
    <w:abstractNumId w:val="21"/>
  </w:num>
  <w:num w:numId="15">
    <w:abstractNumId w:val="43"/>
  </w:num>
  <w:num w:numId="16">
    <w:abstractNumId w:val="15"/>
  </w:num>
  <w:num w:numId="17">
    <w:abstractNumId w:val="10"/>
  </w:num>
  <w:num w:numId="18">
    <w:abstractNumId w:val="16"/>
  </w:num>
  <w:num w:numId="19">
    <w:abstractNumId w:val="39"/>
  </w:num>
  <w:num w:numId="20">
    <w:abstractNumId w:val="14"/>
  </w:num>
  <w:num w:numId="21">
    <w:abstractNumId w:val="53"/>
  </w:num>
  <w:num w:numId="22">
    <w:abstractNumId w:val="2"/>
  </w:num>
  <w:num w:numId="23">
    <w:abstractNumId w:val="49"/>
  </w:num>
  <w:num w:numId="24">
    <w:abstractNumId w:val="9"/>
  </w:num>
  <w:num w:numId="25">
    <w:abstractNumId w:val="50"/>
  </w:num>
  <w:num w:numId="26">
    <w:abstractNumId w:val="48"/>
  </w:num>
  <w:num w:numId="27">
    <w:abstractNumId w:val="36"/>
  </w:num>
  <w:num w:numId="28">
    <w:abstractNumId w:val="47"/>
  </w:num>
  <w:num w:numId="29">
    <w:abstractNumId w:val="1"/>
  </w:num>
  <w:num w:numId="30">
    <w:abstractNumId w:val="3"/>
  </w:num>
  <w:num w:numId="31">
    <w:abstractNumId w:val="34"/>
  </w:num>
  <w:num w:numId="32">
    <w:abstractNumId w:val="13"/>
  </w:num>
  <w:num w:numId="33">
    <w:abstractNumId w:val="5"/>
  </w:num>
  <w:num w:numId="34">
    <w:abstractNumId w:val="42"/>
  </w:num>
  <w:num w:numId="35">
    <w:abstractNumId w:val="7"/>
  </w:num>
  <w:num w:numId="36">
    <w:abstractNumId w:val="18"/>
  </w:num>
  <w:num w:numId="37">
    <w:abstractNumId w:val="51"/>
  </w:num>
  <w:num w:numId="38">
    <w:abstractNumId w:val="19"/>
  </w:num>
  <w:num w:numId="39">
    <w:abstractNumId w:val="38"/>
  </w:num>
  <w:num w:numId="40">
    <w:abstractNumId w:val="37"/>
  </w:num>
  <w:num w:numId="41">
    <w:abstractNumId w:val="54"/>
  </w:num>
  <w:num w:numId="42">
    <w:abstractNumId w:val="12"/>
  </w:num>
  <w:num w:numId="43">
    <w:abstractNumId w:val="52"/>
  </w:num>
  <w:num w:numId="44">
    <w:abstractNumId w:val="8"/>
  </w:num>
  <w:num w:numId="45">
    <w:abstractNumId w:val="6"/>
  </w:num>
  <w:num w:numId="46">
    <w:abstractNumId w:val="28"/>
  </w:num>
  <w:num w:numId="47">
    <w:abstractNumId w:val="35"/>
  </w:num>
  <w:num w:numId="48">
    <w:abstractNumId w:val="4"/>
  </w:num>
  <w:num w:numId="49">
    <w:abstractNumId w:val="27"/>
  </w:num>
  <w:num w:numId="50">
    <w:abstractNumId w:val="22"/>
  </w:num>
  <w:num w:numId="51">
    <w:abstractNumId w:val="17"/>
  </w:num>
  <w:num w:numId="52">
    <w:abstractNumId w:val="23"/>
  </w:num>
  <w:num w:numId="53">
    <w:abstractNumId w:val="11"/>
  </w:num>
  <w:num w:numId="54">
    <w:abstractNumId w:val="44"/>
  </w:num>
  <w:num w:numId="55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EB3"/>
    <w:rsid w:val="00007285"/>
    <w:rsid w:val="00024D84"/>
    <w:rsid w:val="000270D6"/>
    <w:rsid w:val="00032907"/>
    <w:rsid w:val="00051665"/>
    <w:rsid w:val="0005512A"/>
    <w:rsid w:val="00060915"/>
    <w:rsid w:val="00062754"/>
    <w:rsid w:val="00074003"/>
    <w:rsid w:val="00076B72"/>
    <w:rsid w:val="00095085"/>
    <w:rsid w:val="000B03F8"/>
    <w:rsid w:val="000B1CED"/>
    <w:rsid w:val="000B6AB2"/>
    <w:rsid w:val="000C0C98"/>
    <w:rsid w:val="000C5DA0"/>
    <w:rsid w:val="000D4514"/>
    <w:rsid w:val="000D4C07"/>
    <w:rsid w:val="000D6C3C"/>
    <w:rsid w:val="000E41ED"/>
    <w:rsid w:val="00111221"/>
    <w:rsid w:val="001113E0"/>
    <w:rsid w:val="00115468"/>
    <w:rsid w:val="001742B5"/>
    <w:rsid w:val="00175682"/>
    <w:rsid w:val="00181FA1"/>
    <w:rsid w:val="00193703"/>
    <w:rsid w:val="00194FAE"/>
    <w:rsid w:val="00197269"/>
    <w:rsid w:val="001A7482"/>
    <w:rsid w:val="001B3E56"/>
    <w:rsid w:val="001D7B06"/>
    <w:rsid w:val="002028BE"/>
    <w:rsid w:val="00204F6A"/>
    <w:rsid w:val="002101AF"/>
    <w:rsid w:val="00212393"/>
    <w:rsid w:val="00222EDC"/>
    <w:rsid w:val="00244394"/>
    <w:rsid w:val="00250A7B"/>
    <w:rsid w:val="0025150A"/>
    <w:rsid w:val="002520FE"/>
    <w:rsid w:val="00296C18"/>
    <w:rsid w:val="002A0DED"/>
    <w:rsid w:val="002A5D39"/>
    <w:rsid w:val="002A7F83"/>
    <w:rsid w:val="002B1EF4"/>
    <w:rsid w:val="002C4D76"/>
    <w:rsid w:val="002D0B5C"/>
    <w:rsid w:val="002F263C"/>
    <w:rsid w:val="00300BAD"/>
    <w:rsid w:val="003212B5"/>
    <w:rsid w:val="00333D5E"/>
    <w:rsid w:val="0033507C"/>
    <w:rsid w:val="00342BDD"/>
    <w:rsid w:val="00342CEF"/>
    <w:rsid w:val="00343B5C"/>
    <w:rsid w:val="00351E9B"/>
    <w:rsid w:val="00353EB8"/>
    <w:rsid w:val="00355D92"/>
    <w:rsid w:val="00356AE6"/>
    <w:rsid w:val="003610CB"/>
    <w:rsid w:val="00392CEA"/>
    <w:rsid w:val="00395CEF"/>
    <w:rsid w:val="003A04C2"/>
    <w:rsid w:val="003A237C"/>
    <w:rsid w:val="003B6D1F"/>
    <w:rsid w:val="003C1BFC"/>
    <w:rsid w:val="003D1779"/>
    <w:rsid w:val="003D75CB"/>
    <w:rsid w:val="003E2EC9"/>
    <w:rsid w:val="003E5290"/>
    <w:rsid w:val="003E6023"/>
    <w:rsid w:val="00413E5F"/>
    <w:rsid w:val="00436CB2"/>
    <w:rsid w:val="00442F40"/>
    <w:rsid w:val="004436C4"/>
    <w:rsid w:val="00461DA3"/>
    <w:rsid w:val="00463AA6"/>
    <w:rsid w:val="00466DB6"/>
    <w:rsid w:val="00486D1A"/>
    <w:rsid w:val="00490374"/>
    <w:rsid w:val="00490B51"/>
    <w:rsid w:val="004914AC"/>
    <w:rsid w:val="004A22A4"/>
    <w:rsid w:val="004B3A43"/>
    <w:rsid w:val="004E3EB3"/>
    <w:rsid w:val="00537224"/>
    <w:rsid w:val="00552CF3"/>
    <w:rsid w:val="0056237B"/>
    <w:rsid w:val="005776DB"/>
    <w:rsid w:val="00582E97"/>
    <w:rsid w:val="00586660"/>
    <w:rsid w:val="0058783E"/>
    <w:rsid w:val="005B01D2"/>
    <w:rsid w:val="005B23EA"/>
    <w:rsid w:val="005B6F6E"/>
    <w:rsid w:val="005E3E31"/>
    <w:rsid w:val="005E799E"/>
    <w:rsid w:val="005F5086"/>
    <w:rsid w:val="00631EDB"/>
    <w:rsid w:val="00640728"/>
    <w:rsid w:val="00652B4B"/>
    <w:rsid w:val="00657F52"/>
    <w:rsid w:val="00662A9B"/>
    <w:rsid w:val="00663815"/>
    <w:rsid w:val="00665512"/>
    <w:rsid w:val="00683E7F"/>
    <w:rsid w:val="006964C2"/>
    <w:rsid w:val="0069700B"/>
    <w:rsid w:val="006A4E9B"/>
    <w:rsid w:val="006A602E"/>
    <w:rsid w:val="006A700F"/>
    <w:rsid w:val="006B4BA1"/>
    <w:rsid w:val="006B584E"/>
    <w:rsid w:val="006C0439"/>
    <w:rsid w:val="006D38ED"/>
    <w:rsid w:val="006E383F"/>
    <w:rsid w:val="006F06D3"/>
    <w:rsid w:val="00707290"/>
    <w:rsid w:val="00734A51"/>
    <w:rsid w:val="00741172"/>
    <w:rsid w:val="00743460"/>
    <w:rsid w:val="00752F5D"/>
    <w:rsid w:val="00760DFF"/>
    <w:rsid w:val="007675BD"/>
    <w:rsid w:val="007707FE"/>
    <w:rsid w:val="007724DA"/>
    <w:rsid w:val="00783EBE"/>
    <w:rsid w:val="00795E81"/>
    <w:rsid w:val="007970C3"/>
    <w:rsid w:val="007A527E"/>
    <w:rsid w:val="007A79E6"/>
    <w:rsid w:val="007B1975"/>
    <w:rsid w:val="007D6750"/>
    <w:rsid w:val="007E0F26"/>
    <w:rsid w:val="007E4F72"/>
    <w:rsid w:val="007F0868"/>
    <w:rsid w:val="007F5E2A"/>
    <w:rsid w:val="00813E11"/>
    <w:rsid w:val="008315EB"/>
    <w:rsid w:val="008443DD"/>
    <w:rsid w:val="0084540C"/>
    <w:rsid w:val="00853948"/>
    <w:rsid w:val="00855212"/>
    <w:rsid w:val="0087525A"/>
    <w:rsid w:val="0088622E"/>
    <w:rsid w:val="008971E8"/>
    <w:rsid w:val="008A04FC"/>
    <w:rsid w:val="008A140F"/>
    <w:rsid w:val="008A3BF7"/>
    <w:rsid w:val="008B7E76"/>
    <w:rsid w:val="008C0109"/>
    <w:rsid w:val="008C631D"/>
    <w:rsid w:val="008C67BD"/>
    <w:rsid w:val="008D727A"/>
    <w:rsid w:val="00904AF2"/>
    <w:rsid w:val="00922881"/>
    <w:rsid w:val="009306BC"/>
    <w:rsid w:val="00932725"/>
    <w:rsid w:val="00937B24"/>
    <w:rsid w:val="009427CC"/>
    <w:rsid w:val="009431A5"/>
    <w:rsid w:val="00945D78"/>
    <w:rsid w:val="00946D2F"/>
    <w:rsid w:val="00947AA2"/>
    <w:rsid w:val="00956E39"/>
    <w:rsid w:val="009861BC"/>
    <w:rsid w:val="0098787A"/>
    <w:rsid w:val="00987941"/>
    <w:rsid w:val="009936F8"/>
    <w:rsid w:val="009955D6"/>
    <w:rsid w:val="009957D5"/>
    <w:rsid w:val="009A1152"/>
    <w:rsid w:val="009B5683"/>
    <w:rsid w:val="009C1ED6"/>
    <w:rsid w:val="009C29A1"/>
    <w:rsid w:val="009D7C84"/>
    <w:rsid w:val="009D7F78"/>
    <w:rsid w:val="009E0F34"/>
    <w:rsid w:val="009E715D"/>
    <w:rsid w:val="009F35FC"/>
    <w:rsid w:val="009F79F1"/>
    <w:rsid w:val="00A04D62"/>
    <w:rsid w:val="00A13B3A"/>
    <w:rsid w:val="00A14411"/>
    <w:rsid w:val="00A371FA"/>
    <w:rsid w:val="00A4149E"/>
    <w:rsid w:val="00A5682E"/>
    <w:rsid w:val="00A64900"/>
    <w:rsid w:val="00A8692B"/>
    <w:rsid w:val="00AB5F6A"/>
    <w:rsid w:val="00AB7110"/>
    <w:rsid w:val="00AB71B6"/>
    <w:rsid w:val="00AD2F07"/>
    <w:rsid w:val="00AE0AED"/>
    <w:rsid w:val="00AE0E46"/>
    <w:rsid w:val="00AE118C"/>
    <w:rsid w:val="00AE71CF"/>
    <w:rsid w:val="00B071E5"/>
    <w:rsid w:val="00B116C5"/>
    <w:rsid w:val="00B17402"/>
    <w:rsid w:val="00B22B28"/>
    <w:rsid w:val="00B45516"/>
    <w:rsid w:val="00B6109D"/>
    <w:rsid w:val="00B71568"/>
    <w:rsid w:val="00B71F77"/>
    <w:rsid w:val="00B91DD3"/>
    <w:rsid w:val="00B97D4D"/>
    <w:rsid w:val="00BB49D4"/>
    <w:rsid w:val="00BD5D16"/>
    <w:rsid w:val="00BE35E7"/>
    <w:rsid w:val="00C15964"/>
    <w:rsid w:val="00C22257"/>
    <w:rsid w:val="00C2753B"/>
    <w:rsid w:val="00C27FC4"/>
    <w:rsid w:val="00C31918"/>
    <w:rsid w:val="00C33314"/>
    <w:rsid w:val="00C50211"/>
    <w:rsid w:val="00CC104F"/>
    <w:rsid w:val="00CC130E"/>
    <w:rsid w:val="00CC6945"/>
    <w:rsid w:val="00CF77CF"/>
    <w:rsid w:val="00D113FA"/>
    <w:rsid w:val="00D200BC"/>
    <w:rsid w:val="00D21DB0"/>
    <w:rsid w:val="00D26717"/>
    <w:rsid w:val="00D31D28"/>
    <w:rsid w:val="00D36FDF"/>
    <w:rsid w:val="00D377FA"/>
    <w:rsid w:val="00D42D1A"/>
    <w:rsid w:val="00D44537"/>
    <w:rsid w:val="00D57972"/>
    <w:rsid w:val="00D633C4"/>
    <w:rsid w:val="00D6479D"/>
    <w:rsid w:val="00D70EBE"/>
    <w:rsid w:val="00D7186A"/>
    <w:rsid w:val="00DA3B13"/>
    <w:rsid w:val="00DB5D04"/>
    <w:rsid w:val="00DB6AB5"/>
    <w:rsid w:val="00DC3867"/>
    <w:rsid w:val="00DC5EED"/>
    <w:rsid w:val="00DC77EF"/>
    <w:rsid w:val="00DC7E7A"/>
    <w:rsid w:val="00DD0C2F"/>
    <w:rsid w:val="00DD1C3E"/>
    <w:rsid w:val="00DE2619"/>
    <w:rsid w:val="00DF296B"/>
    <w:rsid w:val="00E071D3"/>
    <w:rsid w:val="00E20E80"/>
    <w:rsid w:val="00E30759"/>
    <w:rsid w:val="00E33FE9"/>
    <w:rsid w:val="00E47B0B"/>
    <w:rsid w:val="00E60699"/>
    <w:rsid w:val="00E63224"/>
    <w:rsid w:val="00E74F88"/>
    <w:rsid w:val="00E75E5B"/>
    <w:rsid w:val="00E77E5B"/>
    <w:rsid w:val="00E77F1D"/>
    <w:rsid w:val="00E80808"/>
    <w:rsid w:val="00E85358"/>
    <w:rsid w:val="00EA0FB9"/>
    <w:rsid w:val="00EA15AB"/>
    <w:rsid w:val="00EB5501"/>
    <w:rsid w:val="00EE2063"/>
    <w:rsid w:val="00EE2865"/>
    <w:rsid w:val="00EE4CB5"/>
    <w:rsid w:val="00EE54F9"/>
    <w:rsid w:val="00F65062"/>
    <w:rsid w:val="00F70C06"/>
    <w:rsid w:val="00F74026"/>
    <w:rsid w:val="00F740F9"/>
    <w:rsid w:val="00F83C16"/>
    <w:rsid w:val="00F94C1B"/>
    <w:rsid w:val="00F9508C"/>
    <w:rsid w:val="00FA4297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B"/>
  </w:style>
  <w:style w:type="paragraph" w:styleId="Heading1">
    <w:name w:val="heading 1"/>
    <w:basedOn w:val="Normal"/>
    <w:next w:val="Normal"/>
    <w:link w:val="Heading1Char"/>
    <w:uiPriority w:val="9"/>
    <w:qFormat/>
    <w:rsid w:val="00296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2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customStyle="1" w:styleId="Heading1Char">
    <w:name w:val="Heading 1 Char"/>
    <w:basedOn w:val="DefaultParagraphFont"/>
    <w:link w:val="Heading1"/>
    <w:uiPriority w:val="9"/>
    <w:rsid w:val="00296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C1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6C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C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96C18"/>
    <w:rPr>
      <w:color w:val="0000FF" w:themeColor="hyperlink"/>
      <w:u w:val="single"/>
    </w:rPr>
  </w:style>
  <w:style w:type="character" w:customStyle="1" w:styleId="text50font1">
    <w:name w:val="text50font1"/>
    <w:basedOn w:val="DefaultParagraphFont"/>
    <w:rsid w:val="00B45516"/>
  </w:style>
  <w:style w:type="character" w:customStyle="1" w:styleId="text43font1">
    <w:name w:val="text43font1"/>
    <w:basedOn w:val="DefaultParagraphFont"/>
    <w:rsid w:val="00B45516"/>
  </w:style>
  <w:style w:type="character" w:customStyle="1" w:styleId="text43font2">
    <w:name w:val="text43font2"/>
    <w:basedOn w:val="DefaultParagraphFont"/>
    <w:rsid w:val="00B45516"/>
  </w:style>
  <w:style w:type="character" w:customStyle="1" w:styleId="text13747font2">
    <w:name w:val="text13747font2"/>
    <w:basedOn w:val="DefaultParagraphFont"/>
    <w:rsid w:val="00B45516"/>
  </w:style>
  <w:style w:type="character" w:customStyle="1" w:styleId="text13747font3">
    <w:name w:val="text13747font3"/>
    <w:basedOn w:val="DefaultParagraphFont"/>
    <w:rsid w:val="00B45516"/>
  </w:style>
  <w:style w:type="character" w:customStyle="1" w:styleId="text13750font2">
    <w:name w:val="text13750font2"/>
    <w:basedOn w:val="DefaultParagraphFont"/>
    <w:rsid w:val="00B45516"/>
  </w:style>
  <w:style w:type="character" w:customStyle="1" w:styleId="text13750font3">
    <w:name w:val="text13750font3"/>
    <w:basedOn w:val="DefaultParagraphFont"/>
    <w:rsid w:val="00B45516"/>
  </w:style>
  <w:style w:type="character" w:customStyle="1" w:styleId="text13753font2">
    <w:name w:val="text13753font2"/>
    <w:basedOn w:val="DefaultParagraphFont"/>
    <w:rsid w:val="00B45516"/>
  </w:style>
  <w:style w:type="character" w:customStyle="1" w:styleId="text13753font3">
    <w:name w:val="text13753font3"/>
    <w:basedOn w:val="DefaultParagraphFont"/>
    <w:rsid w:val="00B45516"/>
  </w:style>
  <w:style w:type="character" w:customStyle="1" w:styleId="text13756font2">
    <w:name w:val="text13756font2"/>
    <w:basedOn w:val="DefaultParagraphFont"/>
    <w:rsid w:val="00B45516"/>
  </w:style>
  <w:style w:type="character" w:customStyle="1" w:styleId="text13756font3">
    <w:name w:val="text13756font3"/>
    <w:basedOn w:val="DefaultParagraphFont"/>
    <w:rsid w:val="00B45516"/>
  </w:style>
  <w:style w:type="character" w:customStyle="1" w:styleId="text13759font2">
    <w:name w:val="text13759font2"/>
    <w:basedOn w:val="DefaultParagraphFont"/>
    <w:rsid w:val="00B45516"/>
  </w:style>
  <w:style w:type="character" w:customStyle="1" w:styleId="text13759font3">
    <w:name w:val="text13759font3"/>
    <w:basedOn w:val="DefaultParagraphFont"/>
    <w:rsid w:val="00B45516"/>
  </w:style>
  <w:style w:type="character" w:customStyle="1" w:styleId="text13762font2">
    <w:name w:val="text13762font2"/>
    <w:basedOn w:val="DefaultParagraphFont"/>
    <w:rsid w:val="00B45516"/>
  </w:style>
  <w:style w:type="character" w:customStyle="1" w:styleId="text13762font3">
    <w:name w:val="text13762font3"/>
    <w:basedOn w:val="DefaultParagraphFont"/>
    <w:rsid w:val="00B45516"/>
  </w:style>
  <w:style w:type="character" w:customStyle="1" w:styleId="text562font1">
    <w:name w:val="text562font1"/>
    <w:basedOn w:val="DefaultParagraphFont"/>
    <w:rsid w:val="00B45516"/>
  </w:style>
  <w:style w:type="character" w:customStyle="1" w:styleId="text13705font1">
    <w:name w:val="text13705font1"/>
    <w:basedOn w:val="DefaultParagraphFont"/>
    <w:rsid w:val="00B45516"/>
  </w:style>
  <w:style w:type="character" w:customStyle="1" w:styleId="text13705font3">
    <w:name w:val="text13705font3"/>
    <w:basedOn w:val="DefaultParagraphFont"/>
    <w:rsid w:val="00B45516"/>
  </w:style>
  <w:style w:type="character" w:customStyle="1" w:styleId="text13707font1">
    <w:name w:val="text13707font1"/>
    <w:basedOn w:val="DefaultParagraphFont"/>
    <w:rsid w:val="00B45516"/>
  </w:style>
  <w:style w:type="character" w:customStyle="1" w:styleId="text13707font3">
    <w:name w:val="text13707font3"/>
    <w:basedOn w:val="DefaultParagraphFont"/>
    <w:rsid w:val="00B45516"/>
  </w:style>
  <w:style w:type="character" w:customStyle="1" w:styleId="text13709font1">
    <w:name w:val="text13709font1"/>
    <w:basedOn w:val="DefaultParagraphFont"/>
    <w:rsid w:val="00B45516"/>
  </w:style>
  <w:style w:type="character" w:customStyle="1" w:styleId="text13709font3">
    <w:name w:val="text13709font3"/>
    <w:basedOn w:val="DefaultParagraphFont"/>
    <w:rsid w:val="00B45516"/>
  </w:style>
  <w:style w:type="character" w:customStyle="1" w:styleId="text13711font1">
    <w:name w:val="text13711font1"/>
    <w:basedOn w:val="DefaultParagraphFont"/>
    <w:rsid w:val="00B45516"/>
  </w:style>
  <w:style w:type="character" w:customStyle="1" w:styleId="text13711font3">
    <w:name w:val="text13711font3"/>
    <w:basedOn w:val="DefaultParagraphFont"/>
    <w:rsid w:val="00B45516"/>
  </w:style>
  <w:style w:type="character" w:customStyle="1" w:styleId="text13713font1">
    <w:name w:val="text13713font1"/>
    <w:basedOn w:val="DefaultParagraphFont"/>
    <w:rsid w:val="00B45516"/>
  </w:style>
  <w:style w:type="character" w:customStyle="1" w:styleId="text13713font3">
    <w:name w:val="text13713font3"/>
    <w:basedOn w:val="DefaultParagraphFont"/>
    <w:rsid w:val="00B45516"/>
  </w:style>
  <w:style w:type="character" w:customStyle="1" w:styleId="text13697font1">
    <w:name w:val="text13697font1"/>
    <w:basedOn w:val="DefaultParagraphFont"/>
    <w:rsid w:val="00B45516"/>
  </w:style>
  <w:style w:type="character" w:customStyle="1" w:styleId="text13697font2">
    <w:name w:val="text13697font2"/>
    <w:basedOn w:val="DefaultParagraphFont"/>
    <w:rsid w:val="00B45516"/>
  </w:style>
  <w:style w:type="character" w:customStyle="1" w:styleId="text13290font1">
    <w:name w:val="text13290font1"/>
    <w:basedOn w:val="DefaultParagraphFont"/>
    <w:rsid w:val="00663815"/>
  </w:style>
  <w:style w:type="character" w:customStyle="1" w:styleId="gi">
    <w:name w:val="gi"/>
    <w:basedOn w:val="DefaultParagraphFont"/>
    <w:rsid w:val="002A0DED"/>
  </w:style>
  <w:style w:type="character" w:customStyle="1" w:styleId="text13289font2">
    <w:name w:val="text13289font2"/>
    <w:basedOn w:val="DefaultParagraphFont"/>
    <w:rsid w:val="002A0DED"/>
  </w:style>
  <w:style w:type="character" w:customStyle="1" w:styleId="text13289font3">
    <w:name w:val="text13289font3"/>
    <w:basedOn w:val="DefaultParagraphFont"/>
    <w:rsid w:val="002A0DED"/>
  </w:style>
  <w:style w:type="character" w:customStyle="1" w:styleId="text13289font6">
    <w:name w:val="text13289font6"/>
    <w:basedOn w:val="DefaultParagraphFont"/>
    <w:rsid w:val="002A0DED"/>
  </w:style>
  <w:style w:type="character" w:customStyle="1" w:styleId="text13316font3">
    <w:name w:val="text13316font3"/>
    <w:basedOn w:val="DefaultParagraphFont"/>
    <w:rsid w:val="001B3E56"/>
  </w:style>
  <w:style w:type="character" w:customStyle="1" w:styleId="text13365font1">
    <w:name w:val="text13365font1"/>
    <w:basedOn w:val="DefaultParagraphFont"/>
    <w:rsid w:val="001B3E56"/>
  </w:style>
  <w:style w:type="character" w:customStyle="1" w:styleId="text13365font2">
    <w:name w:val="text13365font2"/>
    <w:basedOn w:val="DefaultParagraphFont"/>
    <w:rsid w:val="001B3E56"/>
  </w:style>
  <w:style w:type="character" w:customStyle="1" w:styleId="text13365font3">
    <w:name w:val="text13365font3"/>
    <w:basedOn w:val="DefaultParagraphFont"/>
    <w:rsid w:val="001B3E56"/>
  </w:style>
  <w:style w:type="paragraph" w:styleId="TOC3">
    <w:name w:val="toc 3"/>
    <w:basedOn w:val="Normal"/>
    <w:next w:val="Normal"/>
    <w:autoRedefine/>
    <w:uiPriority w:val="39"/>
    <w:unhideWhenUsed/>
    <w:rsid w:val="00946D2F"/>
    <w:pPr>
      <w:spacing w:after="100"/>
      <w:ind w:left="440"/>
    </w:pPr>
  </w:style>
  <w:style w:type="character" w:customStyle="1" w:styleId="text13380font1">
    <w:name w:val="text13380font1"/>
    <w:basedOn w:val="DefaultParagraphFont"/>
    <w:rsid w:val="00DE2619"/>
  </w:style>
  <w:style w:type="character" w:customStyle="1" w:styleId="text13386font1">
    <w:name w:val="text13386font1"/>
    <w:basedOn w:val="DefaultParagraphFont"/>
    <w:rsid w:val="00C15964"/>
  </w:style>
  <w:style w:type="character" w:customStyle="1" w:styleId="text13386font2">
    <w:name w:val="text13386font2"/>
    <w:basedOn w:val="DefaultParagraphFont"/>
    <w:rsid w:val="00C15964"/>
  </w:style>
  <w:style w:type="character" w:customStyle="1" w:styleId="text13366font1">
    <w:name w:val="text13366font1"/>
    <w:basedOn w:val="DefaultParagraphFont"/>
    <w:rsid w:val="00DD1C3E"/>
  </w:style>
  <w:style w:type="character" w:customStyle="1" w:styleId="text13366font5">
    <w:name w:val="text13366font5"/>
    <w:basedOn w:val="DefaultParagraphFont"/>
    <w:rsid w:val="00DD1C3E"/>
  </w:style>
  <w:style w:type="character" w:customStyle="1" w:styleId="text3964font1">
    <w:name w:val="text3964font1"/>
    <w:basedOn w:val="DefaultParagraphFont"/>
    <w:rsid w:val="00395CEF"/>
  </w:style>
  <w:style w:type="character" w:customStyle="1" w:styleId="text52font1">
    <w:name w:val="text52font1"/>
    <w:basedOn w:val="DefaultParagraphFont"/>
    <w:rsid w:val="00395CEF"/>
  </w:style>
  <w:style w:type="character" w:customStyle="1" w:styleId="text858font1">
    <w:name w:val="text858font1"/>
    <w:basedOn w:val="DefaultParagraphFont"/>
    <w:rsid w:val="00395CEF"/>
  </w:style>
  <w:style w:type="character" w:customStyle="1" w:styleId="text10080font1">
    <w:name w:val="text10080font1"/>
    <w:basedOn w:val="DefaultParagraphFont"/>
    <w:rsid w:val="00395CEF"/>
  </w:style>
  <w:style w:type="character" w:customStyle="1" w:styleId="text10080font2">
    <w:name w:val="text10080font2"/>
    <w:basedOn w:val="DefaultParagraphFont"/>
    <w:rsid w:val="00395CEF"/>
  </w:style>
  <w:style w:type="character" w:customStyle="1" w:styleId="text10080font3">
    <w:name w:val="text10080font3"/>
    <w:basedOn w:val="DefaultParagraphFont"/>
    <w:rsid w:val="00395CEF"/>
  </w:style>
  <w:style w:type="character" w:customStyle="1" w:styleId="text10080font4">
    <w:name w:val="text10080font4"/>
    <w:basedOn w:val="DefaultParagraphFont"/>
    <w:rsid w:val="00395CEF"/>
  </w:style>
  <w:style w:type="character" w:customStyle="1" w:styleId="text10088font1">
    <w:name w:val="text10088font1"/>
    <w:basedOn w:val="DefaultParagraphFont"/>
    <w:rsid w:val="00395CEF"/>
  </w:style>
  <w:style w:type="character" w:customStyle="1" w:styleId="text10088font2">
    <w:name w:val="text10088font2"/>
    <w:basedOn w:val="DefaultParagraphFont"/>
    <w:rsid w:val="00395CEF"/>
  </w:style>
  <w:style w:type="character" w:customStyle="1" w:styleId="text10088font3">
    <w:name w:val="text10088font3"/>
    <w:basedOn w:val="DefaultParagraphFont"/>
    <w:rsid w:val="00395CEF"/>
  </w:style>
  <w:style w:type="character" w:customStyle="1" w:styleId="text10088font4">
    <w:name w:val="text10088font4"/>
    <w:basedOn w:val="DefaultParagraphFont"/>
    <w:rsid w:val="00395CEF"/>
  </w:style>
  <w:style w:type="character" w:customStyle="1" w:styleId="text13314font1">
    <w:name w:val="text13314font1"/>
    <w:basedOn w:val="DefaultParagraphFont"/>
    <w:rsid w:val="00395CEF"/>
  </w:style>
  <w:style w:type="character" w:customStyle="1" w:styleId="text13314font2">
    <w:name w:val="text13314font2"/>
    <w:basedOn w:val="DefaultParagraphFont"/>
    <w:rsid w:val="00395CEF"/>
  </w:style>
  <w:style w:type="character" w:customStyle="1" w:styleId="text13314font3">
    <w:name w:val="text13314font3"/>
    <w:basedOn w:val="DefaultParagraphFont"/>
    <w:rsid w:val="00395CEF"/>
  </w:style>
  <w:style w:type="character" w:customStyle="1" w:styleId="text13314font4">
    <w:name w:val="text13314font4"/>
    <w:basedOn w:val="DefaultParagraphFont"/>
    <w:rsid w:val="00395CEF"/>
  </w:style>
  <w:style w:type="character" w:customStyle="1" w:styleId="text13316font1">
    <w:name w:val="text13316font1"/>
    <w:basedOn w:val="DefaultParagraphFont"/>
    <w:rsid w:val="00395CEF"/>
  </w:style>
  <w:style w:type="character" w:customStyle="1" w:styleId="text13316font2">
    <w:name w:val="text13316font2"/>
    <w:basedOn w:val="DefaultParagraphFont"/>
    <w:rsid w:val="00395CEF"/>
  </w:style>
  <w:style w:type="character" w:customStyle="1" w:styleId="text117font4">
    <w:name w:val="text117font4"/>
    <w:basedOn w:val="DefaultParagraphFont"/>
    <w:rsid w:val="00395CEF"/>
  </w:style>
  <w:style w:type="character" w:customStyle="1" w:styleId="text117font7">
    <w:name w:val="text117font7"/>
    <w:basedOn w:val="DefaultParagraphFont"/>
    <w:rsid w:val="00395CEF"/>
  </w:style>
  <w:style w:type="character" w:customStyle="1" w:styleId="text11478font1">
    <w:name w:val="text11478font1"/>
    <w:basedOn w:val="DefaultParagraphFont"/>
    <w:rsid w:val="00D70EBE"/>
  </w:style>
  <w:style w:type="character" w:customStyle="1" w:styleId="text11478font2">
    <w:name w:val="text11478font2"/>
    <w:basedOn w:val="DefaultParagraphFont"/>
    <w:rsid w:val="00D70EBE"/>
  </w:style>
  <w:style w:type="character" w:customStyle="1" w:styleId="text6119font1">
    <w:name w:val="text6119font1"/>
    <w:basedOn w:val="DefaultParagraphFont"/>
    <w:rsid w:val="00D70EBE"/>
  </w:style>
  <w:style w:type="character" w:customStyle="1" w:styleId="text6119font2">
    <w:name w:val="text6119font2"/>
    <w:basedOn w:val="DefaultParagraphFont"/>
    <w:rsid w:val="00D70EBE"/>
  </w:style>
  <w:style w:type="character" w:customStyle="1" w:styleId="text11284font1">
    <w:name w:val="text11284font1"/>
    <w:basedOn w:val="DefaultParagraphFont"/>
    <w:rsid w:val="003212B5"/>
  </w:style>
  <w:style w:type="character" w:customStyle="1" w:styleId="text11284font4">
    <w:name w:val="text11284font4"/>
    <w:basedOn w:val="DefaultParagraphFont"/>
    <w:rsid w:val="003212B5"/>
  </w:style>
  <w:style w:type="character" w:customStyle="1" w:styleId="text13444font3">
    <w:name w:val="text13444font3"/>
    <w:basedOn w:val="DefaultParagraphFont"/>
    <w:rsid w:val="00FD62E7"/>
  </w:style>
  <w:style w:type="character" w:customStyle="1" w:styleId="text13525font1">
    <w:name w:val="text13525font1"/>
    <w:basedOn w:val="DefaultParagraphFont"/>
    <w:rsid w:val="00E75E5B"/>
  </w:style>
  <w:style w:type="character" w:customStyle="1" w:styleId="text13291font4">
    <w:name w:val="text13291font4"/>
    <w:basedOn w:val="DefaultParagraphFont"/>
    <w:rsid w:val="0098787A"/>
  </w:style>
  <w:style w:type="character" w:customStyle="1" w:styleId="text13291font8">
    <w:name w:val="text13291font8"/>
    <w:basedOn w:val="DefaultParagraphFont"/>
    <w:rsid w:val="0098787A"/>
  </w:style>
  <w:style w:type="character" w:customStyle="1" w:styleId="text11388font1">
    <w:name w:val="text11388font1"/>
    <w:basedOn w:val="DefaultParagraphFont"/>
    <w:rsid w:val="00C33314"/>
  </w:style>
  <w:style w:type="character" w:customStyle="1" w:styleId="text13679font1">
    <w:name w:val="text13679font1"/>
    <w:basedOn w:val="DefaultParagraphFont"/>
    <w:rsid w:val="00C33314"/>
  </w:style>
  <w:style w:type="character" w:customStyle="1" w:styleId="text11285font1">
    <w:name w:val="text11285font1"/>
    <w:basedOn w:val="DefaultParagraphFont"/>
    <w:rsid w:val="001A7482"/>
  </w:style>
  <w:style w:type="character" w:customStyle="1" w:styleId="text11285font2">
    <w:name w:val="text11285font2"/>
    <w:basedOn w:val="DefaultParagraphFont"/>
    <w:rsid w:val="001A7482"/>
  </w:style>
  <w:style w:type="character" w:customStyle="1" w:styleId="text13525font5">
    <w:name w:val="text13525font5"/>
    <w:basedOn w:val="DefaultParagraphFont"/>
    <w:rsid w:val="001A7482"/>
  </w:style>
  <w:style w:type="character" w:customStyle="1" w:styleId="text12589font1">
    <w:name w:val="text12589font1"/>
    <w:basedOn w:val="DefaultParagraphFont"/>
    <w:rsid w:val="00DC77EF"/>
  </w:style>
  <w:style w:type="character" w:styleId="FollowedHyperlink">
    <w:name w:val="FollowedHyperlink"/>
    <w:basedOn w:val="DefaultParagraphFont"/>
    <w:uiPriority w:val="99"/>
    <w:semiHidden/>
    <w:unhideWhenUsed/>
    <w:rsid w:val="005F5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B"/>
  </w:style>
  <w:style w:type="paragraph" w:styleId="Heading1">
    <w:name w:val="heading 1"/>
    <w:basedOn w:val="Normal"/>
    <w:next w:val="Normal"/>
    <w:link w:val="Heading1Char"/>
    <w:uiPriority w:val="9"/>
    <w:qFormat/>
    <w:rsid w:val="00296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2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customStyle="1" w:styleId="Heading1Char">
    <w:name w:val="Heading 1 Char"/>
    <w:basedOn w:val="DefaultParagraphFont"/>
    <w:link w:val="Heading1"/>
    <w:uiPriority w:val="9"/>
    <w:rsid w:val="00296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C1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6C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C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96C18"/>
    <w:rPr>
      <w:color w:val="0000FF" w:themeColor="hyperlink"/>
      <w:u w:val="single"/>
    </w:rPr>
  </w:style>
  <w:style w:type="character" w:customStyle="1" w:styleId="text50font1">
    <w:name w:val="text50font1"/>
    <w:basedOn w:val="DefaultParagraphFont"/>
    <w:rsid w:val="00B45516"/>
  </w:style>
  <w:style w:type="character" w:customStyle="1" w:styleId="text43font1">
    <w:name w:val="text43font1"/>
    <w:basedOn w:val="DefaultParagraphFont"/>
    <w:rsid w:val="00B45516"/>
  </w:style>
  <w:style w:type="character" w:customStyle="1" w:styleId="text43font2">
    <w:name w:val="text43font2"/>
    <w:basedOn w:val="DefaultParagraphFont"/>
    <w:rsid w:val="00B45516"/>
  </w:style>
  <w:style w:type="character" w:customStyle="1" w:styleId="text13747font2">
    <w:name w:val="text13747font2"/>
    <w:basedOn w:val="DefaultParagraphFont"/>
    <w:rsid w:val="00B45516"/>
  </w:style>
  <w:style w:type="character" w:customStyle="1" w:styleId="text13747font3">
    <w:name w:val="text13747font3"/>
    <w:basedOn w:val="DefaultParagraphFont"/>
    <w:rsid w:val="00B45516"/>
  </w:style>
  <w:style w:type="character" w:customStyle="1" w:styleId="text13750font2">
    <w:name w:val="text13750font2"/>
    <w:basedOn w:val="DefaultParagraphFont"/>
    <w:rsid w:val="00B45516"/>
  </w:style>
  <w:style w:type="character" w:customStyle="1" w:styleId="text13750font3">
    <w:name w:val="text13750font3"/>
    <w:basedOn w:val="DefaultParagraphFont"/>
    <w:rsid w:val="00B45516"/>
  </w:style>
  <w:style w:type="character" w:customStyle="1" w:styleId="text13753font2">
    <w:name w:val="text13753font2"/>
    <w:basedOn w:val="DefaultParagraphFont"/>
    <w:rsid w:val="00B45516"/>
  </w:style>
  <w:style w:type="character" w:customStyle="1" w:styleId="text13753font3">
    <w:name w:val="text13753font3"/>
    <w:basedOn w:val="DefaultParagraphFont"/>
    <w:rsid w:val="00B45516"/>
  </w:style>
  <w:style w:type="character" w:customStyle="1" w:styleId="text13756font2">
    <w:name w:val="text13756font2"/>
    <w:basedOn w:val="DefaultParagraphFont"/>
    <w:rsid w:val="00B45516"/>
  </w:style>
  <w:style w:type="character" w:customStyle="1" w:styleId="text13756font3">
    <w:name w:val="text13756font3"/>
    <w:basedOn w:val="DefaultParagraphFont"/>
    <w:rsid w:val="00B45516"/>
  </w:style>
  <w:style w:type="character" w:customStyle="1" w:styleId="text13759font2">
    <w:name w:val="text13759font2"/>
    <w:basedOn w:val="DefaultParagraphFont"/>
    <w:rsid w:val="00B45516"/>
  </w:style>
  <w:style w:type="character" w:customStyle="1" w:styleId="text13759font3">
    <w:name w:val="text13759font3"/>
    <w:basedOn w:val="DefaultParagraphFont"/>
    <w:rsid w:val="00B45516"/>
  </w:style>
  <w:style w:type="character" w:customStyle="1" w:styleId="text13762font2">
    <w:name w:val="text13762font2"/>
    <w:basedOn w:val="DefaultParagraphFont"/>
    <w:rsid w:val="00B45516"/>
  </w:style>
  <w:style w:type="character" w:customStyle="1" w:styleId="text13762font3">
    <w:name w:val="text13762font3"/>
    <w:basedOn w:val="DefaultParagraphFont"/>
    <w:rsid w:val="00B45516"/>
  </w:style>
  <w:style w:type="character" w:customStyle="1" w:styleId="text562font1">
    <w:name w:val="text562font1"/>
    <w:basedOn w:val="DefaultParagraphFont"/>
    <w:rsid w:val="00B45516"/>
  </w:style>
  <w:style w:type="character" w:customStyle="1" w:styleId="text13705font1">
    <w:name w:val="text13705font1"/>
    <w:basedOn w:val="DefaultParagraphFont"/>
    <w:rsid w:val="00B45516"/>
  </w:style>
  <w:style w:type="character" w:customStyle="1" w:styleId="text13705font3">
    <w:name w:val="text13705font3"/>
    <w:basedOn w:val="DefaultParagraphFont"/>
    <w:rsid w:val="00B45516"/>
  </w:style>
  <w:style w:type="character" w:customStyle="1" w:styleId="text13707font1">
    <w:name w:val="text13707font1"/>
    <w:basedOn w:val="DefaultParagraphFont"/>
    <w:rsid w:val="00B45516"/>
  </w:style>
  <w:style w:type="character" w:customStyle="1" w:styleId="text13707font3">
    <w:name w:val="text13707font3"/>
    <w:basedOn w:val="DefaultParagraphFont"/>
    <w:rsid w:val="00B45516"/>
  </w:style>
  <w:style w:type="character" w:customStyle="1" w:styleId="text13709font1">
    <w:name w:val="text13709font1"/>
    <w:basedOn w:val="DefaultParagraphFont"/>
    <w:rsid w:val="00B45516"/>
  </w:style>
  <w:style w:type="character" w:customStyle="1" w:styleId="text13709font3">
    <w:name w:val="text13709font3"/>
    <w:basedOn w:val="DefaultParagraphFont"/>
    <w:rsid w:val="00B45516"/>
  </w:style>
  <w:style w:type="character" w:customStyle="1" w:styleId="text13711font1">
    <w:name w:val="text13711font1"/>
    <w:basedOn w:val="DefaultParagraphFont"/>
    <w:rsid w:val="00B45516"/>
  </w:style>
  <w:style w:type="character" w:customStyle="1" w:styleId="text13711font3">
    <w:name w:val="text13711font3"/>
    <w:basedOn w:val="DefaultParagraphFont"/>
    <w:rsid w:val="00B45516"/>
  </w:style>
  <w:style w:type="character" w:customStyle="1" w:styleId="text13713font1">
    <w:name w:val="text13713font1"/>
    <w:basedOn w:val="DefaultParagraphFont"/>
    <w:rsid w:val="00B45516"/>
  </w:style>
  <w:style w:type="character" w:customStyle="1" w:styleId="text13713font3">
    <w:name w:val="text13713font3"/>
    <w:basedOn w:val="DefaultParagraphFont"/>
    <w:rsid w:val="00B45516"/>
  </w:style>
  <w:style w:type="character" w:customStyle="1" w:styleId="text13697font1">
    <w:name w:val="text13697font1"/>
    <w:basedOn w:val="DefaultParagraphFont"/>
    <w:rsid w:val="00B45516"/>
  </w:style>
  <w:style w:type="character" w:customStyle="1" w:styleId="text13697font2">
    <w:name w:val="text13697font2"/>
    <w:basedOn w:val="DefaultParagraphFont"/>
    <w:rsid w:val="00B45516"/>
  </w:style>
  <w:style w:type="character" w:customStyle="1" w:styleId="text13290font1">
    <w:name w:val="text13290font1"/>
    <w:basedOn w:val="DefaultParagraphFont"/>
    <w:rsid w:val="00663815"/>
  </w:style>
  <w:style w:type="character" w:customStyle="1" w:styleId="gi">
    <w:name w:val="gi"/>
    <w:basedOn w:val="DefaultParagraphFont"/>
    <w:rsid w:val="002A0DED"/>
  </w:style>
  <w:style w:type="character" w:customStyle="1" w:styleId="text13289font2">
    <w:name w:val="text13289font2"/>
    <w:basedOn w:val="DefaultParagraphFont"/>
    <w:rsid w:val="002A0DED"/>
  </w:style>
  <w:style w:type="character" w:customStyle="1" w:styleId="text13289font3">
    <w:name w:val="text13289font3"/>
    <w:basedOn w:val="DefaultParagraphFont"/>
    <w:rsid w:val="002A0DED"/>
  </w:style>
  <w:style w:type="character" w:customStyle="1" w:styleId="text13289font6">
    <w:name w:val="text13289font6"/>
    <w:basedOn w:val="DefaultParagraphFont"/>
    <w:rsid w:val="002A0DED"/>
  </w:style>
  <w:style w:type="character" w:customStyle="1" w:styleId="text13316font3">
    <w:name w:val="text13316font3"/>
    <w:basedOn w:val="DefaultParagraphFont"/>
    <w:rsid w:val="001B3E56"/>
  </w:style>
  <w:style w:type="character" w:customStyle="1" w:styleId="text13365font1">
    <w:name w:val="text13365font1"/>
    <w:basedOn w:val="DefaultParagraphFont"/>
    <w:rsid w:val="001B3E56"/>
  </w:style>
  <w:style w:type="character" w:customStyle="1" w:styleId="text13365font2">
    <w:name w:val="text13365font2"/>
    <w:basedOn w:val="DefaultParagraphFont"/>
    <w:rsid w:val="001B3E56"/>
  </w:style>
  <w:style w:type="character" w:customStyle="1" w:styleId="text13365font3">
    <w:name w:val="text13365font3"/>
    <w:basedOn w:val="DefaultParagraphFont"/>
    <w:rsid w:val="001B3E56"/>
  </w:style>
  <w:style w:type="paragraph" w:styleId="TOC3">
    <w:name w:val="toc 3"/>
    <w:basedOn w:val="Normal"/>
    <w:next w:val="Normal"/>
    <w:autoRedefine/>
    <w:uiPriority w:val="39"/>
    <w:unhideWhenUsed/>
    <w:rsid w:val="00946D2F"/>
    <w:pPr>
      <w:spacing w:after="100"/>
      <w:ind w:left="440"/>
    </w:pPr>
  </w:style>
  <w:style w:type="character" w:customStyle="1" w:styleId="text13380font1">
    <w:name w:val="text13380font1"/>
    <w:basedOn w:val="DefaultParagraphFont"/>
    <w:rsid w:val="00DE2619"/>
  </w:style>
  <w:style w:type="character" w:customStyle="1" w:styleId="text13386font1">
    <w:name w:val="text13386font1"/>
    <w:basedOn w:val="DefaultParagraphFont"/>
    <w:rsid w:val="00C15964"/>
  </w:style>
  <w:style w:type="character" w:customStyle="1" w:styleId="text13386font2">
    <w:name w:val="text13386font2"/>
    <w:basedOn w:val="DefaultParagraphFont"/>
    <w:rsid w:val="00C15964"/>
  </w:style>
  <w:style w:type="character" w:customStyle="1" w:styleId="text13366font1">
    <w:name w:val="text13366font1"/>
    <w:basedOn w:val="DefaultParagraphFont"/>
    <w:rsid w:val="00DD1C3E"/>
  </w:style>
  <w:style w:type="character" w:customStyle="1" w:styleId="text13366font5">
    <w:name w:val="text13366font5"/>
    <w:basedOn w:val="DefaultParagraphFont"/>
    <w:rsid w:val="00DD1C3E"/>
  </w:style>
  <w:style w:type="character" w:customStyle="1" w:styleId="text3964font1">
    <w:name w:val="text3964font1"/>
    <w:basedOn w:val="DefaultParagraphFont"/>
    <w:rsid w:val="00395CEF"/>
  </w:style>
  <w:style w:type="character" w:customStyle="1" w:styleId="text52font1">
    <w:name w:val="text52font1"/>
    <w:basedOn w:val="DefaultParagraphFont"/>
    <w:rsid w:val="00395CEF"/>
  </w:style>
  <w:style w:type="character" w:customStyle="1" w:styleId="text858font1">
    <w:name w:val="text858font1"/>
    <w:basedOn w:val="DefaultParagraphFont"/>
    <w:rsid w:val="00395CEF"/>
  </w:style>
  <w:style w:type="character" w:customStyle="1" w:styleId="text10080font1">
    <w:name w:val="text10080font1"/>
    <w:basedOn w:val="DefaultParagraphFont"/>
    <w:rsid w:val="00395CEF"/>
  </w:style>
  <w:style w:type="character" w:customStyle="1" w:styleId="text10080font2">
    <w:name w:val="text10080font2"/>
    <w:basedOn w:val="DefaultParagraphFont"/>
    <w:rsid w:val="00395CEF"/>
  </w:style>
  <w:style w:type="character" w:customStyle="1" w:styleId="text10080font3">
    <w:name w:val="text10080font3"/>
    <w:basedOn w:val="DefaultParagraphFont"/>
    <w:rsid w:val="00395CEF"/>
  </w:style>
  <w:style w:type="character" w:customStyle="1" w:styleId="text10080font4">
    <w:name w:val="text10080font4"/>
    <w:basedOn w:val="DefaultParagraphFont"/>
    <w:rsid w:val="00395CEF"/>
  </w:style>
  <w:style w:type="character" w:customStyle="1" w:styleId="text10088font1">
    <w:name w:val="text10088font1"/>
    <w:basedOn w:val="DefaultParagraphFont"/>
    <w:rsid w:val="00395CEF"/>
  </w:style>
  <w:style w:type="character" w:customStyle="1" w:styleId="text10088font2">
    <w:name w:val="text10088font2"/>
    <w:basedOn w:val="DefaultParagraphFont"/>
    <w:rsid w:val="00395CEF"/>
  </w:style>
  <w:style w:type="character" w:customStyle="1" w:styleId="text10088font3">
    <w:name w:val="text10088font3"/>
    <w:basedOn w:val="DefaultParagraphFont"/>
    <w:rsid w:val="00395CEF"/>
  </w:style>
  <w:style w:type="character" w:customStyle="1" w:styleId="text10088font4">
    <w:name w:val="text10088font4"/>
    <w:basedOn w:val="DefaultParagraphFont"/>
    <w:rsid w:val="00395CEF"/>
  </w:style>
  <w:style w:type="character" w:customStyle="1" w:styleId="text13314font1">
    <w:name w:val="text13314font1"/>
    <w:basedOn w:val="DefaultParagraphFont"/>
    <w:rsid w:val="00395CEF"/>
  </w:style>
  <w:style w:type="character" w:customStyle="1" w:styleId="text13314font2">
    <w:name w:val="text13314font2"/>
    <w:basedOn w:val="DefaultParagraphFont"/>
    <w:rsid w:val="00395CEF"/>
  </w:style>
  <w:style w:type="character" w:customStyle="1" w:styleId="text13314font3">
    <w:name w:val="text13314font3"/>
    <w:basedOn w:val="DefaultParagraphFont"/>
    <w:rsid w:val="00395CEF"/>
  </w:style>
  <w:style w:type="character" w:customStyle="1" w:styleId="text13314font4">
    <w:name w:val="text13314font4"/>
    <w:basedOn w:val="DefaultParagraphFont"/>
    <w:rsid w:val="00395CEF"/>
  </w:style>
  <w:style w:type="character" w:customStyle="1" w:styleId="text13316font1">
    <w:name w:val="text13316font1"/>
    <w:basedOn w:val="DefaultParagraphFont"/>
    <w:rsid w:val="00395CEF"/>
  </w:style>
  <w:style w:type="character" w:customStyle="1" w:styleId="text13316font2">
    <w:name w:val="text13316font2"/>
    <w:basedOn w:val="DefaultParagraphFont"/>
    <w:rsid w:val="00395CEF"/>
  </w:style>
  <w:style w:type="character" w:customStyle="1" w:styleId="text117font4">
    <w:name w:val="text117font4"/>
    <w:basedOn w:val="DefaultParagraphFont"/>
    <w:rsid w:val="00395CEF"/>
  </w:style>
  <w:style w:type="character" w:customStyle="1" w:styleId="text117font7">
    <w:name w:val="text117font7"/>
    <w:basedOn w:val="DefaultParagraphFont"/>
    <w:rsid w:val="00395CEF"/>
  </w:style>
  <w:style w:type="character" w:customStyle="1" w:styleId="text11478font1">
    <w:name w:val="text11478font1"/>
    <w:basedOn w:val="DefaultParagraphFont"/>
    <w:rsid w:val="00D70EBE"/>
  </w:style>
  <w:style w:type="character" w:customStyle="1" w:styleId="text11478font2">
    <w:name w:val="text11478font2"/>
    <w:basedOn w:val="DefaultParagraphFont"/>
    <w:rsid w:val="00D70EBE"/>
  </w:style>
  <w:style w:type="character" w:customStyle="1" w:styleId="text6119font1">
    <w:name w:val="text6119font1"/>
    <w:basedOn w:val="DefaultParagraphFont"/>
    <w:rsid w:val="00D70EBE"/>
  </w:style>
  <w:style w:type="character" w:customStyle="1" w:styleId="text6119font2">
    <w:name w:val="text6119font2"/>
    <w:basedOn w:val="DefaultParagraphFont"/>
    <w:rsid w:val="00D70EBE"/>
  </w:style>
  <w:style w:type="character" w:customStyle="1" w:styleId="text11284font1">
    <w:name w:val="text11284font1"/>
    <w:basedOn w:val="DefaultParagraphFont"/>
    <w:rsid w:val="003212B5"/>
  </w:style>
  <w:style w:type="character" w:customStyle="1" w:styleId="text11284font4">
    <w:name w:val="text11284font4"/>
    <w:basedOn w:val="DefaultParagraphFont"/>
    <w:rsid w:val="003212B5"/>
  </w:style>
  <w:style w:type="character" w:customStyle="1" w:styleId="text13444font3">
    <w:name w:val="text13444font3"/>
    <w:basedOn w:val="DefaultParagraphFont"/>
    <w:rsid w:val="00FD62E7"/>
  </w:style>
  <w:style w:type="character" w:customStyle="1" w:styleId="text13525font1">
    <w:name w:val="text13525font1"/>
    <w:basedOn w:val="DefaultParagraphFont"/>
    <w:rsid w:val="00E75E5B"/>
  </w:style>
  <w:style w:type="character" w:customStyle="1" w:styleId="text13291font4">
    <w:name w:val="text13291font4"/>
    <w:basedOn w:val="DefaultParagraphFont"/>
    <w:rsid w:val="0098787A"/>
  </w:style>
  <w:style w:type="character" w:customStyle="1" w:styleId="text13291font8">
    <w:name w:val="text13291font8"/>
    <w:basedOn w:val="DefaultParagraphFont"/>
    <w:rsid w:val="0098787A"/>
  </w:style>
  <w:style w:type="character" w:customStyle="1" w:styleId="text11388font1">
    <w:name w:val="text11388font1"/>
    <w:basedOn w:val="DefaultParagraphFont"/>
    <w:rsid w:val="00C33314"/>
  </w:style>
  <w:style w:type="character" w:customStyle="1" w:styleId="text13679font1">
    <w:name w:val="text13679font1"/>
    <w:basedOn w:val="DefaultParagraphFont"/>
    <w:rsid w:val="00C33314"/>
  </w:style>
  <w:style w:type="character" w:customStyle="1" w:styleId="text11285font1">
    <w:name w:val="text11285font1"/>
    <w:basedOn w:val="DefaultParagraphFont"/>
    <w:rsid w:val="001A7482"/>
  </w:style>
  <w:style w:type="character" w:customStyle="1" w:styleId="text11285font2">
    <w:name w:val="text11285font2"/>
    <w:basedOn w:val="DefaultParagraphFont"/>
    <w:rsid w:val="001A7482"/>
  </w:style>
  <w:style w:type="character" w:customStyle="1" w:styleId="text13525font5">
    <w:name w:val="text13525font5"/>
    <w:basedOn w:val="DefaultParagraphFont"/>
    <w:rsid w:val="001A7482"/>
  </w:style>
  <w:style w:type="character" w:customStyle="1" w:styleId="text12589font1">
    <w:name w:val="text12589font1"/>
    <w:basedOn w:val="DefaultParagraphFont"/>
    <w:rsid w:val="00DC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2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2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9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4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7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msa.dot.gov/staticfiles/PHMSA/DownloadableFiles/Press%20Releases/Excavation%20Rule%20Press%20Release%2003301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hmsa.dot.gov/staticfiles/PHMSA/DownloadableFiles/Press%20Releases/Excavation%20Rule%20Press%20Release%20033012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aonecall.com/apwa_color_code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mongroundallianc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ga.org/Kc/aboutnaturalgas/consumerinfo/Pages/CausesofNGPipelineAccidents.aspx" TargetMode="External"/><Relationship Id="rId10" Type="http://schemas.openxmlformats.org/officeDocument/2006/relationships/hyperlink" Target="http://www.commongroundallianc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mmongroundalliance.com" TargetMode="External"/><Relationship Id="rId14" Type="http://schemas.openxmlformats.org/officeDocument/2006/relationships/hyperlink" Target="http://www.commongroundalli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8580-362C-46F3-B349-5366A58A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ecm</dc:creator>
  <cp:lastModifiedBy>Dana</cp:lastModifiedBy>
  <cp:revision>2</cp:revision>
  <dcterms:created xsi:type="dcterms:W3CDTF">2013-11-05T14:34:00Z</dcterms:created>
  <dcterms:modified xsi:type="dcterms:W3CDTF">2013-11-05T14:34:00Z</dcterms:modified>
</cp:coreProperties>
</file>